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78" w:rsidRDefault="00200A4D" w:rsidP="00804D17">
      <w:pPr>
        <w:pStyle w:val="Paragraphestandard"/>
        <w:jc w:val="right"/>
        <w:rPr>
          <w:rFonts w:asciiTheme="minorHAnsi" w:hAnsiTheme="minorHAnsi" w:cs="HelveticaNeueLTCom-ThCn"/>
          <w:color w:val="auto"/>
          <w:sz w:val="22"/>
          <w:szCs w:val="22"/>
        </w:rPr>
      </w:pPr>
      <w:proofErr w:type="spellStart"/>
      <w:r w:rsidRPr="00FE3944">
        <w:rPr>
          <w:rFonts w:asciiTheme="minorHAnsi" w:hAnsiTheme="minorHAnsi" w:cs="HelveticaNeueLTCom-ThCn"/>
          <w:color w:val="auto"/>
          <w:sz w:val="22"/>
          <w:szCs w:val="22"/>
        </w:rPr>
        <w:t>Ptuj</w:t>
      </w:r>
      <w:proofErr w:type="spellEnd"/>
      <w:r w:rsidR="00E71478" w:rsidRPr="00FE3944">
        <w:rPr>
          <w:rFonts w:asciiTheme="minorHAnsi" w:hAnsiTheme="minorHAnsi" w:cs="HelveticaNeueLTCom-ThCn"/>
          <w:color w:val="auto"/>
          <w:sz w:val="22"/>
          <w:szCs w:val="22"/>
        </w:rPr>
        <w:t xml:space="preserve">, </w:t>
      </w:r>
      <w:r w:rsidR="00804D17">
        <w:rPr>
          <w:rFonts w:asciiTheme="minorHAnsi" w:hAnsiTheme="minorHAnsi" w:cs="HelveticaNeueLTCom-ThCn"/>
          <w:color w:val="auto"/>
          <w:sz w:val="22"/>
          <w:szCs w:val="22"/>
        </w:rPr>
        <w:t>20.06.2016</w:t>
      </w:r>
    </w:p>
    <w:p w:rsidR="00564DF5" w:rsidRDefault="00564DF5" w:rsidP="00804D17">
      <w:pPr>
        <w:pStyle w:val="Paragraphestandard"/>
        <w:jc w:val="right"/>
        <w:rPr>
          <w:rFonts w:asciiTheme="minorHAnsi" w:hAnsiTheme="minorHAnsi" w:cs="HelveticaNeueLTCom-ThCn"/>
          <w:color w:val="auto"/>
          <w:sz w:val="22"/>
          <w:szCs w:val="22"/>
        </w:rPr>
      </w:pPr>
    </w:p>
    <w:p w:rsidR="00564DF5" w:rsidRDefault="00564DF5" w:rsidP="00804D17">
      <w:pPr>
        <w:pStyle w:val="Paragraphestandard"/>
        <w:jc w:val="right"/>
        <w:rPr>
          <w:rFonts w:asciiTheme="minorHAnsi" w:hAnsiTheme="minorHAnsi" w:cs="HelveticaNeueLTCom-ThCn"/>
          <w:color w:val="auto"/>
          <w:sz w:val="22"/>
          <w:szCs w:val="22"/>
        </w:rPr>
      </w:pPr>
    </w:p>
    <w:p w:rsidR="00564DF5" w:rsidRPr="006726EE" w:rsidRDefault="00564DF5" w:rsidP="00804D17">
      <w:pPr>
        <w:pStyle w:val="Paragraphestandard"/>
        <w:jc w:val="right"/>
        <w:rPr>
          <w:rFonts w:ascii="Myriad Pro Cond" w:hAnsi="Myriad Pro Cond" w:cs="HelveticaNeueLTCom-ThCn"/>
          <w:sz w:val="20"/>
          <w:szCs w:val="20"/>
        </w:rPr>
      </w:pPr>
    </w:p>
    <w:p w:rsidR="00E71478" w:rsidRDefault="00AA19FA" w:rsidP="00E71478">
      <w:pPr>
        <w:pStyle w:val="Paragraphestandard"/>
        <w:rPr>
          <w:rFonts w:ascii="Myriad Pro Cond" w:hAnsi="Myriad Pro Cond" w:cs="HelveticaNeueLTCom-ThCn"/>
          <w:sz w:val="20"/>
          <w:szCs w:val="20"/>
        </w:rPr>
      </w:pPr>
      <w:r>
        <w:rPr>
          <w:rFonts w:ascii="Myriad Pro Cond" w:hAnsi="Myriad Pro Cond" w:cs="HelveticaNeueLTCom-ThCn"/>
          <w:noProof/>
          <w:sz w:val="20"/>
          <w:szCs w:val="20"/>
          <w:lang w:val="sl-SI" w:eastAsia="sl-SI"/>
        </w:rPr>
        <mc:AlternateContent>
          <mc:Choice Requires="wps">
            <w:drawing>
              <wp:inline distT="0" distB="0" distL="0" distR="0" wp14:anchorId="1AAE92A2" wp14:editId="363C13D7">
                <wp:extent cx="5843905" cy="1177290"/>
                <wp:effectExtent l="0" t="0" r="0" b="3810"/>
                <wp:docPr id="3"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163320"/>
                        </a:xfrm>
                        <a:prstGeom prst="rect">
                          <a:avLst/>
                        </a:prstGeom>
                        <a:solidFill>
                          <a:srgbClr val="ACA18F">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D17" w:rsidRPr="005E7512" w:rsidRDefault="00804D17" w:rsidP="005E7512">
                            <w:pPr>
                              <w:spacing w:before="120" w:after="60"/>
                              <w:ind w:left="425"/>
                              <w:jc w:val="center"/>
                              <w:rPr>
                                <w:rFonts w:ascii="Arial" w:hAnsi="Arial"/>
                                <w:b/>
                                <w:caps/>
                              </w:rPr>
                            </w:pPr>
                          </w:p>
                          <w:p w:rsidR="00F824FF" w:rsidRPr="00804D17" w:rsidRDefault="00804D17" w:rsidP="00E1719B">
                            <w:pPr>
                              <w:spacing w:after="60"/>
                              <w:ind w:left="426"/>
                              <w:jc w:val="center"/>
                              <w:rPr>
                                <w:rFonts w:ascii="Arial" w:hAnsi="Arial"/>
                                <w:b/>
                                <w:lang w:val="sl-SI"/>
                              </w:rPr>
                            </w:pPr>
                            <w:proofErr w:type="spellStart"/>
                            <w:r w:rsidRPr="00804D17">
                              <w:rPr>
                                <w:rFonts w:ascii="Arial" w:hAnsi="Arial"/>
                                <w:b/>
                                <w:lang w:val="sl-SI"/>
                              </w:rPr>
                              <w:t>Colas</w:t>
                            </w:r>
                            <w:proofErr w:type="spellEnd"/>
                            <w:r w:rsidRPr="00804D17">
                              <w:rPr>
                                <w:rFonts w:ascii="Arial" w:hAnsi="Arial"/>
                                <w:b/>
                                <w:lang w:val="sl-SI"/>
                              </w:rPr>
                              <w:t xml:space="preserve"> Teden varnosti : Junij 20-24, 2016</w:t>
                            </w:r>
                          </w:p>
                          <w:p w:rsidR="00804D17" w:rsidRDefault="00804D17" w:rsidP="00804D17">
                            <w:pPr>
                              <w:pStyle w:val="Default"/>
                            </w:pPr>
                          </w:p>
                          <w:p w:rsidR="00F824FF" w:rsidRPr="00804D17" w:rsidRDefault="00804D17" w:rsidP="00804D17">
                            <w:pPr>
                              <w:spacing w:after="60"/>
                              <w:ind w:left="426"/>
                              <w:jc w:val="center"/>
                              <w:rPr>
                                <w:rFonts w:ascii="Arial" w:hAnsi="Arial"/>
                                <w:b/>
                                <w:sz w:val="22"/>
                                <w:lang w:val="sl-SI"/>
                              </w:rPr>
                            </w:pPr>
                            <w:r w:rsidRPr="00804D17">
                              <w:rPr>
                                <w:lang w:val="sl-SI"/>
                              </w:rPr>
                              <w:t xml:space="preserve"> </w:t>
                            </w:r>
                            <w:r w:rsidRPr="00804D17">
                              <w:rPr>
                                <w:b/>
                                <w:bCs/>
                                <w:szCs w:val="28"/>
                                <w:lang w:val="sl-SI"/>
                              </w:rPr>
                              <w:t>4</w:t>
                            </w:r>
                            <w:r w:rsidRPr="00804D17">
                              <w:rPr>
                                <w:b/>
                                <w:bCs/>
                                <w:sz w:val="16"/>
                                <w:szCs w:val="18"/>
                                <w:lang w:val="sl-SI"/>
                              </w:rPr>
                              <w:t xml:space="preserve">. </w:t>
                            </w:r>
                            <w:r w:rsidRPr="00804D17">
                              <w:rPr>
                                <w:b/>
                                <w:bCs/>
                                <w:sz w:val="16"/>
                                <w:szCs w:val="18"/>
                                <w:lang w:val="sl-SI"/>
                              </w:rPr>
                              <w:t xml:space="preserve"> </w:t>
                            </w:r>
                            <w:r w:rsidRPr="00804D17">
                              <w:rPr>
                                <w:b/>
                                <w:bCs/>
                                <w:szCs w:val="28"/>
                                <w:lang w:val="sl-SI"/>
                              </w:rPr>
                              <w:t>Izdaja tedna posvečenemu var</w:t>
                            </w:r>
                            <w:r>
                              <w:rPr>
                                <w:b/>
                                <w:bCs/>
                                <w:szCs w:val="28"/>
                                <w:lang w:val="sl-SI"/>
                              </w:rPr>
                              <w:t xml:space="preserve">nosti za zaposlene v </w:t>
                            </w:r>
                            <w:proofErr w:type="spellStart"/>
                            <w:r>
                              <w:rPr>
                                <w:b/>
                                <w:bCs/>
                                <w:szCs w:val="28"/>
                                <w:lang w:val="sl-SI"/>
                              </w:rPr>
                              <w:t>Colasu</w:t>
                            </w:r>
                            <w:proofErr w:type="spellEnd"/>
                            <w:r>
                              <w:rPr>
                                <w:b/>
                                <w:bCs/>
                                <w:szCs w:val="28"/>
                                <w:lang w:val="sl-SI"/>
                              </w:rPr>
                              <w:t xml:space="preserve"> po vsem</w:t>
                            </w:r>
                            <w:r w:rsidRPr="00804D17">
                              <w:rPr>
                                <w:b/>
                                <w:bCs/>
                                <w:szCs w:val="28"/>
                                <w:lang w:val="sl-SI"/>
                              </w:rPr>
                              <w:t xml:space="preserve"> svetu</w:t>
                            </w:r>
                          </w:p>
                        </w:txbxContent>
                      </wps:txbx>
                      <wps:bodyPr rot="0" vert="horz" wrap="square" lIns="2" tIns="45720" rIns="91440" bIns="45720" anchor="t" anchorCtr="0" upright="1">
                        <a:spAutoFit/>
                      </wps:bodyPr>
                    </wps:wsp>
                  </a:graphicData>
                </a:graphic>
              </wp:inline>
            </w:drawing>
          </mc:Choice>
          <mc:Fallback>
            <w:pict>
              <v:shapetype w14:anchorId="1AAE92A2" id="_x0000_t202" coordsize="21600,21600" o:spt="202" path="m,l,21600r21600,l21600,xe">
                <v:stroke joinstyle="miter"/>
                <v:path gradientshapeok="t" o:connecttype="rect"/>
              </v:shapetype>
              <v:shape id="Zone de texte 5" o:spid="_x0000_s1026" type="#_x0000_t202" style="width:460.15pt;height:9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hoAIAADIFAAAOAAAAZHJzL2Uyb0RvYy54bWysVE2P0zAQvSPxHyzfu/lo0m2iTVG3SxDS&#10;8iEtXLi5sdNYOHaw3SYL4r8ztttuFy4IcUk89vjNvJk3vnk19QIdmDZcyQonVzFGTDaKcrmr8OdP&#10;9WyJkbFEUiKUZBV+ZAa/Wr18cTMOJUtVpwRlGgGINOU4VLizdiijyDQd64m5UgOTcNgq3RMLpt5F&#10;VJMR0HsRpXG8iEal6aBVw4yB3btwiFcev21ZYz+0rWEWiQpDbtZ/tf9u3Tda3ZByp8nQ8eaYBvmH&#10;LHrCJQQ9Q90RS9Be8z+get5oZVRrrxrVR6ptecM8B2CTxL+xeejIwDwXKI4ZzmUy/w+2eX/4qBGn&#10;FZ5jJEkPLfoCjUKUIcsmy1DuSjQOpgTPhwF87XSrJmi1p2uGe9V8NUiqTUfkjq21VmPHCIUUE3cz&#10;urgacIwD2Y7vFIVYZG+VB5pa3bv6QUUQoEOrHs/tgTxQA5v5MpsXcY5RA2dJspjPU9/AiJSn64M2&#10;9g1TPXKLCmvov4cnh3tjXTqkPLm4aEYJTmsuhDf0brsRGh0IaGW9WSfLOtwVQ0fCLiguPoU0wd1j&#10;PsMR0qFJ5XBDyLADNCAJd+YIeXH8KJI0i2/TYlYvltezrM7yWXEdL2dxUtwWizgrsrv6p8siycqO&#10;U8rkPYfuhHmBzb8TwnFkgsS8VNFY4SJPc0/wWfZHWoGvo/tE+LJYPbcwt4L3FV6enUjpWv9aUqBN&#10;Sku4COvoefq+ZFCD099XxQvFaSOoxE7bCVCceraKPoJktIKGgi7gsYFFp/R3jEYY3Aqbb3uiGUbi&#10;rQTZpTDlfpHl16APpL1RJFkGxvbyhMgGYCpsMQrLjQ0vw37QfNdBlJPI1yDTmnsBPWUE6TsDBtMT&#10;OT4ibvIvbe/19NStfgEAAP//AwBQSwMEFAAGAAgAAAAhABLl/STcAAAABQEAAA8AAABkcnMvZG93&#10;bnJldi54bWxMj8FOwzAQRO9I/IO1SNyoQ0OrEOJUqGp74IBE4QO2yZJExOsotpvA17NwgctIqxnN&#10;vC02s+3VmUbfOTZwu0hAEVeu7rgx8Pa6v8lA+YBcY++YDHySh015eVFgXruJX+h8DI2SEvY5GmhD&#10;GHKtfdWSRb9wA7F47260GOQcG12POEm57fUySdbaYsey0OJA25aqj2O0BtbTgIfIevf1HFf7p12W&#10;buMhNeb6an58ABVoDn9h+MEXdCiF6eQi1171BuSR8Kvi3S+TFNRJQtnqDnRZ6P/05TcAAAD//wMA&#10;UEsBAi0AFAAGAAgAAAAhALaDOJL+AAAA4QEAABMAAAAAAAAAAAAAAAAAAAAAAFtDb250ZW50X1R5&#10;cGVzXS54bWxQSwECLQAUAAYACAAAACEAOP0h/9YAAACUAQAACwAAAAAAAAAAAAAAAAAvAQAAX3Jl&#10;bHMvLnJlbHNQSwECLQAUAAYACAAAACEABMxvoaACAAAyBQAADgAAAAAAAAAAAAAAAAAuAgAAZHJz&#10;L2Uyb0RvYy54bWxQSwECLQAUAAYACAAAACEAEuX9JNwAAAAFAQAADwAAAAAAAAAAAAAAAAD6BAAA&#10;ZHJzL2Rvd25yZXYueG1sUEsFBgAAAAAEAAQA8wAAAAMGAAAAAA==&#10;" fillcolor="#aca18f" stroked="f">
                <v:fill opacity="13107f"/>
                <v:textbox style="mso-fit-shape-to-text:t" inset="6e-5mm">
                  <w:txbxContent>
                    <w:p w:rsidR="00804D17" w:rsidRPr="005E7512" w:rsidRDefault="00804D17" w:rsidP="005E7512">
                      <w:pPr>
                        <w:spacing w:before="120" w:after="60"/>
                        <w:ind w:left="425"/>
                        <w:jc w:val="center"/>
                        <w:rPr>
                          <w:rFonts w:ascii="Arial" w:hAnsi="Arial"/>
                          <w:b/>
                          <w:caps/>
                        </w:rPr>
                      </w:pPr>
                    </w:p>
                    <w:p w:rsidR="00F824FF" w:rsidRPr="00804D17" w:rsidRDefault="00804D17" w:rsidP="00E1719B">
                      <w:pPr>
                        <w:spacing w:after="60"/>
                        <w:ind w:left="426"/>
                        <w:jc w:val="center"/>
                        <w:rPr>
                          <w:rFonts w:ascii="Arial" w:hAnsi="Arial"/>
                          <w:b/>
                          <w:lang w:val="sl-SI"/>
                        </w:rPr>
                      </w:pPr>
                      <w:proofErr w:type="spellStart"/>
                      <w:r w:rsidRPr="00804D17">
                        <w:rPr>
                          <w:rFonts w:ascii="Arial" w:hAnsi="Arial"/>
                          <w:b/>
                          <w:lang w:val="sl-SI"/>
                        </w:rPr>
                        <w:t>Colas</w:t>
                      </w:r>
                      <w:proofErr w:type="spellEnd"/>
                      <w:r w:rsidRPr="00804D17">
                        <w:rPr>
                          <w:rFonts w:ascii="Arial" w:hAnsi="Arial"/>
                          <w:b/>
                          <w:lang w:val="sl-SI"/>
                        </w:rPr>
                        <w:t xml:space="preserve"> Teden varnosti : Junij 20-24, 2016</w:t>
                      </w:r>
                    </w:p>
                    <w:p w:rsidR="00804D17" w:rsidRDefault="00804D17" w:rsidP="00804D17">
                      <w:pPr>
                        <w:pStyle w:val="Default"/>
                      </w:pPr>
                    </w:p>
                    <w:p w:rsidR="00F824FF" w:rsidRPr="00804D17" w:rsidRDefault="00804D17" w:rsidP="00804D17">
                      <w:pPr>
                        <w:spacing w:after="60"/>
                        <w:ind w:left="426"/>
                        <w:jc w:val="center"/>
                        <w:rPr>
                          <w:rFonts w:ascii="Arial" w:hAnsi="Arial"/>
                          <w:b/>
                          <w:sz w:val="22"/>
                          <w:lang w:val="sl-SI"/>
                        </w:rPr>
                      </w:pPr>
                      <w:r w:rsidRPr="00804D17">
                        <w:rPr>
                          <w:lang w:val="sl-SI"/>
                        </w:rPr>
                        <w:t xml:space="preserve"> </w:t>
                      </w:r>
                      <w:r w:rsidRPr="00804D17">
                        <w:rPr>
                          <w:b/>
                          <w:bCs/>
                          <w:szCs w:val="28"/>
                          <w:lang w:val="sl-SI"/>
                        </w:rPr>
                        <w:t>4</w:t>
                      </w:r>
                      <w:r w:rsidRPr="00804D17">
                        <w:rPr>
                          <w:b/>
                          <w:bCs/>
                          <w:sz w:val="16"/>
                          <w:szCs w:val="18"/>
                          <w:lang w:val="sl-SI"/>
                        </w:rPr>
                        <w:t xml:space="preserve">. </w:t>
                      </w:r>
                      <w:r w:rsidRPr="00804D17">
                        <w:rPr>
                          <w:b/>
                          <w:bCs/>
                          <w:sz w:val="16"/>
                          <w:szCs w:val="18"/>
                          <w:lang w:val="sl-SI"/>
                        </w:rPr>
                        <w:t xml:space="preserve"> </w:t>
                      </w:r>
                      <w:r w:rsidRPr="00804D17">
                        <w:rPr>
                          <w:b/>
                          <w:bCs/>
                          <w:szCs w:val="28"/>
                          <w:lang w:val="sl-SI"/>
                        </w:rPr>
                        <w:t>Izdaja tedna posvečenemu var</w:t>
                      </w:r>
                      <w:r>
                        <w:rPr>
                          <w:b/>
                          <w:bCs/>
                          <w:szCs w:val="28"/>
                          <w:lang w:val="sl-SI"/>
                        </w:rPr>
                        <w:t xml:space="preserve">nosti za zaposlene v </w:t>
                      </w:r>
                      <w:proofErr w:type="spellStart"/>
                      <w:r>
                        <w:rPr>
                          <w:b/>
                          <w:bCs/>
                          <w:szCs w:val="28"/>
                          <w:lang w:val="sl-SI"/>
                        </w:rPr>
                        <w:t>Colasu</w:t>
                      </w:r>
                      <w:proofErr w:type="spellEnd"/>
                      <w:r>
                        <w:rPr>
                          <w:b/>
                          <w:bCs/>
                          <w:szCs w:val="28"/>
                          <w:lang w:val="sl-SI"/>
                        </w:rPr>
                        <w:t xml:space="preserve"> po vsem</w:t>
                      </w:r>
                      <w:r w:rsidRPr="00804D17">
                        <w:rPr>
                          <w:b/>
                          <w:bCs/>
                          <w:szCs w:val="28"/>
                          <w:lang w:val="sl-SI"/>
                        </w:rPr>
                        <w:t xml:space="preserve"> svetu</w:t>
                      </w:r>
                    </w:p>
                  </w:txbxContent>
                </v:textbox>
                <w10:anchorlock/>
              </v:shape>
            </w:pict>
          </mc:Fallback>
        </mc:AlternateContent>
      </w:r>
    </w:p>
    <w:p w:rsidR="00804D17" w:rsidRDefault="00804D17" w:rsidP="00C56865">
      <w:pPr>
        <w:jc w:val="both"/>
        <w:rPr>
          <w:b/>
          <w:sz w:val="22"/>
          <w:szCs w:val="22"/>
          <w:lang w:val="sl-SI"/>
        </w:rPr>
      </w:pPr>
    </w:p>
    <w:p w:rsidR="00804D17" w:rsidRDefault="00804D17" w:rsidP="00C56865">
      <w:pPr>
        <w:jc w:val="both"/>
        <w:rPr>
          <w:b/>
          <w:sz w:val="22"/>
          <w:szCs w:val="22"/>
          <w:lang w:val="sl-SI"/>
        </w:rPr>
      </w:pPr>
    </w:p>
    <w:p w:rsidR="00C56865" w:rsidRPr="00564DF5" w:rsidRDefault="00804D17" w:rsidP="00C56865">
      <w:pPr>
        <w:jc w:val="both"/>
        <w:rPr>
          <w:rFonts w:ascii="Arial" w:hAnsi="Arial"/>
          <w:b/>
          <w:szCs w:val="22"/>
          <w:lang w:val="sl-SI"/>
        </w:rPr>
      </w:pPr>
      <w:r w:rsidRPr="00564DF5">
        <w:rPr>
          <w:rFonts w:ascii="Arial" w:hAnsi="Arial"/>
          <w:b/>
          <w:szCs w:val="22"/>
          <w:lang w:val="sl-SI"/>
        </w:rPr>
        <w:t xml:space="preserve">Že četrto leto zapored COLAS organizira Teden varnosti v vseh njenih poslovalnicah po vsem svetu. Letošnji program je osredotočen na temo: </w:t>
      </w:r>
      <w:r w:rsidR="009E6DA5" w:rsidRPr="00564DF5">
        <w:rPr>
          <w:rFonts w:ascii="Arial" w:hAnsi="Arial"/>
          <w:b/>
          <w:szCs w:val="22"/>
          <w:lang w:val="sl-SI"/>
        </w:rPr>
        <w:t>"Jaz sem profesionalec. Nosim svojo opremo."</w:t>
      </w:r>
    </w:p>
    <w:p w:rsidR="003F1DC7" w:rsidRPr="00564DF5" w:rsidRDefault="003F1DC7" w:rsidP="001D32EB">
      <w:pPr>
        <w:pStyle w:val="Naslov6"/>
        <w:spacing w:after="120" w:line="240" w:lineRule="auto"/>
        <w:ind w:left="0" w:right="142"/>
        <w:rPr>
          <w:rFonts w:asciiTheme="minorHAnsi" w:hAnsiTheme="minorHAnsi"/>
          <w:i w:val="0"/>
          <w:color w:val="ACA18F"/>
          <w:sz w:val="32"/>
          <w:szCs w:val="28"/>
          <w:u w:val="none"/>
          <w:lang w:val="sl-SI"/>
        </w:rPr>
      </w:pPr>
    </w:p>
    <w:p w:rsidR="00214D5A" w:rsidRPr="00564DF5" w:rsidRDefault="009E6DA5" w:rsidP="00214D5A">
      <w:pPr>
        <w:jc w:val="both"/>
        <w:rPr>
          <w:rFonts w:ascii="Arial" w:hAnsi="Arial"/>
          <w:szCs w:val="22"/>
          <w:lang w:val="sl-SI"/>
        </w:rPr>
      </w:pPr>
      <w:r w:rsidRPr="00564DF5">
        <w:rPr>
          <w:rFonts w:ascii="Arial" w:hAnsi="Arial"/>
          <w:lang w:val="sl-SI"/>
        </w:rPr>
        <w:t xml:space="preserve">Glede na sporočilo predsednika </w:t>
      </w:r>
      <w:proofErr w:type="spellStart"/>
      <w:r w:rsidRPr="00564DF5">
        <w:rPr>
          <w:rFonts w:ascii="Arial" w:hAnsi="Arial"/>
          <w:lang w:val="sl-SI"/>
        </w:rPr>
        <w:t>Colas</w:t>
      </w:r>
      <w:proofErr w:type="spellEnd"/>
      <w:r w:rsidRPr="00564DF5">
        <w:rPr>
          <w:rFonts w:ascii="Arial" w:hAnsi="Arial"/>
          <w:lang w:val="sl-SI"/>
        </w:rPr>
        <w:t xml:space="preserve"> in generalnega direktorja </w:t>
      </w:r>
      <w:proofErr w:type="spellStart"/>
      <w:r w:rsidRPr="00564DF5">
        <w:rPr>
          <w:rFonts w:ascii="Arial" w:hAnsi="Arial"/>
          <w:lang w:val="sl-SI"/>
        </w:rPr>
        <w:t>Herve</w:t>
      </w:r>
      <w:proofErr w:type="spellEnd"/>
      <w:r w:rsidRPr="00564DF5">
        <w:rPr>
          <w:rFonts w:ascii="Arial" w:hAnsi="Arial"/>
          <w:lang w:val="sl-SI"/>
        </w:rPr>
        <w:t xml:space="preserve"> le </w:t>
      </w:r>
      <w:proofErr w:type="spellStart"/>
      <w:r w:rsidRPr="00564DF5">
        <w:rPr>
          <w:rFonts w:ascii="Arial" w:hAnsi="Arial"/>
          <w:lang w:val="sl-SI"/>
        </w:rPr>
        <w:t>Bouc</w:t>
      </w:r>
      <w:proofErr w:type="spellEnd"/>
      <w:r w:rsidRPr="00564DF5">
        <w:rPr>
          <w:rFonts w:ascii="Arial" w:hAnsi="Arial"/>
          <w:lang w:val="sl-SI"/>
        </w:rPr>
        <w:t xml:space="preserve">, se Teden Varnosti 2016 osredotoča na obvezno uporabo osebne varovalne opreme (OVO) pri zaposlenih v skupini </w:t>
      </w:r>
      <w:proofErr w:type="spellStart"/>
      <w:r w:rsidRPr="00564DF5">
        <w:rPr>
          <w:rFonts w:ascii="Arial" w:hAnsi="Arial"/>
          <w:lang w:val="sl-SI"/>
        </w:rPr>
        <w:t>Colas</w:t>
      </w:r>
      <w:proofErr w:type="spellEnd"/>
      <w:r w:rsidRPr="00564DF5">
        <w:rPr>
          <w:rFonts w:ascii="Arial" w:hAnsi="Arial"/>
          <w:lang w:val="sl-SI"/>
        </w:rPr>
        <w:t>. Serije plakatov, ki so bili narejeni za varnostno komunikacijsko kampanjo imajo idejo, da dober profesionalec uporablja OVO (</w:t>
      </w:r>
      <w:r w:rsidR="00214D5A" w:rsidRPr="00564DF5">
        <w:rPr>
          <w:rFonts w:ascii="Arial" w:hAnsi="Arial"/>
          <w:szCs w:val="22"/>
          <w:lang w:val="sl-SI"/>
        </w:rPr>
        <w:t>"Jaz sem profesionalec. Nosim svojo opremo."</w:t>
      </w:r>
      <w:r w:rsidR="00214D5A" w:rsidRPr="00564DF5">
        <w:rPr>
          <w:rFonts w:ascii="Arial" w:hAnsi="Arial"/>
          <w:szCs w:val="22"/>
          <w:lang w:val="sl-SI"/>
        </w:rPr>
        <w:t>), s čimer se potegnejo vzporednice med zaposlenimi v COLAS in drugimi poklici, kot so vojak, kirurg in gasilec.</w:t>
      </w:r>
    </w:p>
    <w:p w:rsidR="009E6DA5" w:rsidRPr="00564DF5" w:rsidRDefault="009E6DA5" w:rsidP="009E6DA5">
      <w:pPr>
        <w:rPr>
          <w:rFonts w:ascii="Arial" w:hAnsi="Arial"/>
          <w:lang w:val="sl-SI"/>
        </w:rPr>
      </w:pPr>
    </w:p>
    <w:p w:rsidR="00F70896" w:rsidRPr="00564DF5" w:rsidRDefault="00F70896" w:rsidP="00BB01DE">
      <w:pPr>
        <w:jc w:val="both"/>
        <w:rPr>
          <w:szCs w:val="22"/>
          <w:lang w:val="sl-SI"/>
        </w:rPr>
      </w:pPr>
    </w:p>
    <w:p w:rsidR="00214D5A" w:rsidRPr="00564DF5" w:rsidRDefault="00214D5A" w:rsidP="00BB01DE">
      <w:pPr>
        <w:jc w:val="both"/>
        <w:rPr>
          <w:rFonts w:ascii="Arial" w:hAnsi="Arial"/>
          <w:szCs w:val="22"/>
          <w:lang w:val="sl-SI"/>
        </w:rPr>
      </w:pPr>
      <w:r w:rsidRPr="00564DF5">
        <w:rPr>
          <w:rFonts w:ascii="Arial" w:hAnsi="Arial"/>
          <w:szCs w:val="22"/>
          <w:lang w:val="sl-SI"/>
        </w:rPr>
        <w:t xml:space="preserve">Spodaj navedene teme so eden od 4 stebrov varnostne politike v </w:t>
      </w:r>
      <w:proofErr w:type="spellStart"/>
      <w:r w:rsidRPr="00564DF5">
        <w:rPr>
          <w:rFonts w:ascii="Arial" w:hAnsi="Arial"/>
          <w:szCs w:val="22"/>
          <w:lang w:val="sl-SI"/>
        </w:rPr>
        <w:t>Colasu</w:t>
      </w:r>
      <w:proofErr w:type="spellEnd"/>
    </w:p>
    <w:p w:rsidR="00214D5A" w:rsidRPr="00564DF5" w:rsidRDefault="00214D5A" w:rsidP="00BB01DE">
      <w:pPr>
        <w:jc w:val="both"/>
        <w:rPr>
          <w:rFonts w:ascii="Arial" w:hAnsi="Arial"/>
          <w:szCs w:val="22"/>
          <w:lang w:val="sl-SI"/>
        </w:rPr>
      </w:pPr>
    </w:p>
    <w:p w:rsidR="00214D5A" w:rsidRPr="00564DF5" w:rsidRDefault="00214D5A" w:rsidP="00214D5A">
      <w:pPr>
        <w:pStyle w:val="Odstavekseznama"/>
        <w:numPr>
          <w:ilvl w:val="0"/>
          <w:numId w:val="42"/>
        </w:numPr>
        <w:jc w:val="both"/>
        <w:rPr>
          <w:rFonts w:ascii="Arial" w:hAnsi="Arial"/>
          <w:szCs w:val="22"/>
          <w:lang w:val="sl-SI"/>
        </w:rPr>
      </w:pPr>
      <w:r w:rsidRPr="00564DF5">
        <w:rPr>
          <w:rFonts w:ascii="Arial" w:hAnsi="Arial"/>
          <w:b/>
          <w:szCs w:val="22"/>
          <w:lang w:val="sl-SI"/>
        </w:rPr>
        <w:t>Upoštevanje varnostnih pravil</w:t>
      </w:r>
      <w:r w:rsidRPr="00564DF5">
        <w:rPr>
          <w:rFonts w:ascii="Arial" w:hAnsi="Arial"/>
          <w:szCs w:val="22"/>
          <w:lang w:val="sl-SI"/>
        </w:rPr>
        <w:t>: Obvezna uporaba varovalne opreme na gradbišču za vse zaposlene</w:t>
      </w:r>
      <w:r w:rsidR="007361D7" w:rsidRPr="00564DF5">
        <w:rPr>
          <w:rFonts w:ascii="Arial" w:hAnsi="Arial"/>
          <w:szCs w:val="22"/>
          <w:lang w:val="sl-SI"/>
        </w:rPr>
        <w:t xml:space="preserve"> v </w:t>
      </w:r>
      <w:proofErr w:type="spellStart"/>
      <w:r w:rsidR="007361D7" w:rsidRPr="00564DF5">
        <w:rPr>
          <w:rFonts w:ascii="Arial" w:hAnsi="Arial"/>
          <w:szCs w:val="22"/>
          <w:lang w:val="sl-SI"/>
        </w:rPr>
        <w:t>Colasu</w:t>
      </w:r>
      <w:proofErr w:type="spellEnd"/>
      <w:r w:rsidR="007361D7" w:rsidRPr="00564DF5">
        <w:rPr>
          <w:rFonts w:ascii="Arial" w:hAnsi="Arial"/>
          <w:szCs w:val="22"/>
          <w:lang w:val="sl-SI"/>
        </w:rPr>
        <w:t>: varnostna čelada, varovanje sluha, visoko vidna oblačila, rokavice, zaščitna obutev itd.</w:t>
      </w:r>
    </w:p>
    <w:p w:rsidR="007361D7" w:rsidRPr="00564DF5" w:rsidRDefault="007361D7" w:rsidP="00214D5A">
      <w:pPr>
        <w:pStyle w:val="Odstavekseznama"/>
        <w:numPr>
          <w:ilvl w:val="0"/>
          <w:numId w:val="42"/>
        </w:numPr>
        <w:jc w:val="both"/>
        <w:rPr>
          <w:rFonts w:ascii="Arial" w:hAnsi="Arial"/>
          <w:szCs w:val="22"/>
          <w:lang w:val="sl-SI"/>
        </w:rPr>
      </w:pPr>
      <w:r w:rsidRPr="00564DF5">
        <w:rPr>
          <w:rFonts w:ascii="Arial" w:hAnsi="Arial"/>
          <w:b/>
          <w:szCs w:val="22"/>
          <w:lang w:val="sl-SI"/>
        </w:rPr>
        <w:t>Usposobljen in informiran:</w:t>
      </w:r>
      <w:r w:rsidRPr="00564DF5">
        <w:rPr>
          <w:rFonts w:ascii="Arial" w:hAnsi="Arial"/>
          <w:szCs w:val="22"/>
          <w:lang w:val="sl-SI"/>
        </w:rPr>
        <w:t xml:space="preserve"> Usposabljanje s področja varnosti za vsakega zaposlenega, Starter </w:t>
      </w:r>
      <w:r w:rsidR="00564DF5" w:rsidRPr="00564DF5">
        <w:rPr>
          <w:rFonts w:ascii="Arial" w:hAnsi="Arial"/>
          <w:szCs w:val="22"/>
          <w:lang w:val="sl-SI"/>
        </w:rPr>
        <w:t>sestanki</w:t>
      </w:r>
      <w:r w:rsidRPr="00564DF5">
        <w:rPr>
          <w:rFonts w:ascii="Arial" w:hAnsi="Arial"/>
          <w:szCs w:val="22"/>
          <w:lang w:val="sl-SI"/>
        </w:rPr>
        <w:t xml:space="preserve"> na delovišču, tedenski varnostni sestanki med delovodjem oz. odgovornim vodjem del z delavci na katerem so osredotočeni na varnost pri trenutnem delu.</w:t>
      </w:r>
    </w:p>
    <w:p w:rsidR="007361D7" w:rsidRPr="00564DF5" w:rsidRDefault="007361D7" w:rsidP="00214D5A">
      <w:pPr>
        <w:pStyle w:val="Odstavekseznama"/>
        <w:numPr>
          <w:ilvl w:val="0"/>
          <w:numId w:val="42"/>
        </w:numPr>
        <w:jc w:val="both"/>
        <w:rPr>
          <w:rFonts w:ascii="Arial" w:hAnsi="Arial"/>
          <w:szCs w:val="22"/>
          <w:lang w:val="sl-SI"/>
        </w:rPr>
      </w:pPr>
      <w:r w:rsidRPr="00564DF5">
        <w:rPr>
          <w:rFonts w:ascii="Arial" w:hAnsi="Arial"/>
          <w:b/>
          <w:szCs w:val="22"/>
          <w:lang w:val="sl-SI"/>
        </w:rPr>
        <w:t>Načrtovanje z mislijo na varnost:</w:t>
      </w:r>
      <w:r w:rsidRPr="00564DF5">
        <w:rPr>
          <w:rFonts w:ascii="Arial" w:hAnsi="Arial"/>
          <w:szCs w:val="22"/>
          <w:lang w:val="sl-SI"/>
        </w:rPr>
        <w:t xml:space="preserve"> Sistematična analiza tveganj pri pripravi projektov</w:t>
      </w:r>
      <w:r w:rsidR="00564DF5" w:rsidRPr="00564DF5">
        <w:rPr>
          <w:rFonts w:ascii="Arial" w:hAnsi="Arial"/>
          <w:szCs w:val="22"/>
          <w:lang w:val="sl-SI"/>
        </w:rPr>
        <w:t>, pri uvedbi nove proizvodnje in pri vzdrževalnem</w:t>
      </w:r>
      <w:r w:rsidRPr="00564DF5">
        <w:rPr>
          <w:rFonts w:ascii="Arial" w:hAnsi="Arial"/>
          <w:szCs w:val="22"/>
          <w:lang w:val="sl-SI"/>
        </w:rPr>
        <w:t xml:space="preserve"> proces</w:t>
      </w:r>
      <w:r w:rsidR="00564DF5" w:rsidRPr="00564DF5">
        <w:rPr>
          <w:rFonts w:ascii="Arial" w:hAnsi="Arial"/>
          <w:szCs w:val="22"/>
          <w:lang w:val="sl-SI"/>
        </w:rPr>
        <w:t>u</w:t>
      </w:r>
    </w:p>
    <w:p w:rsidR="00564DF5" w:rsidRPr="00564DF5" w:rsidRDefault="00564DF5" w:rsidP="00214D5A">
      <w:pPr>
        <w:pStyle w:val="Odstavekseznama"/>
        <w:numPr>
          <w:ilvl w:val="0"/>
          <w:numId w:val="42"/>
        </w:numPr>
        <w:jc w:val="both"/>
        <w:rPr>
          <w:rFonts w:ascii="Arial" w:hAnsi="Arial"/>
          <w:szCs w:val="22"/>
          <w:lang w:val="sl-SI"/>
        </w:rPr>
      </w:pPr>
      <w:r w:rsidRPr="00564DF5">
        <w:rPr>
          <w:rFonts w:ascii="Arial" w:hAnsi="Arial"/>
          <w:b/>
          <w:szCs w:val="22"/>
          <w:lang w:val="sl-SI"/>
        </w:rPr>
        <w:t>Preverjanje sprejetih ukrepov v Skupini:</w:t>
      </w:r>
      <w:r w:rsidRPr="00564DF5">
        <w:rPr>
          <w:rFonts w:ascii="Arial" w:hAnsi="Arial"/>
          <w:szCs w:val="22"/>
          <w:lang w:val="sl-SI"/>
        </w:rPr>
        <w:t xml:space="preserve"> Merjenje učinkovitosti ukrepov in prepoznavanje poti za izboljšave preko varnostnih pregledov</w:t>
      </w:r>
    </w:p>
    <w:p w:rsidR="00214D5A" w:rsidRPr="00027FCA" w:rsidRDefault="00214D5A" w:rsidP="00BB01DE">
      <w:pPr>
        <w:jc w:val="both"/>
        <w:rPr>
          <w:sz w:val="22"/>
          <w:szCs w:val="22"/>
          <w:lang w:val="sl-SI"/>
        </w:rPr>
      </w:pPr>
    </w:p>
    <w:p w:rsidR="005C16E3" w:rsidRDefault="005C16E3" w:rsidP="001D32EB">
      <w:pPr>
        <w:ind w:right="142"/>
        <w:jc w:val="both"/>
        <w:rPr>
          <w:sz w:val="22"/>
          <w:szCs w:val="22"/>
          <w:lang w:val="sl-SI"/>
        </w:rPr>
      </w:pPr>
    </w:p>
    <w:p w:rsidR="00564DF5" w:rsidRDefault="00564DF5" w:rsidP="001D32EB">
      <w:pPr>
        <w:ind w:right="142"/>
        <w:jc w:val="both"/>
        <w:rPr>
          <w:sz w:val="22"/>
          <w:szCs w:val="22"/>
          <w:lang w:val="sl-SI"/>
        </w:rPr>
      </w:pPr>
    </w:p>
    <w:p w:rsidR="00564DF5" w:rsidRDefault="00564DF5" w:rsidP="001D32EB">
      <w:pPr>
        <w:ind w:right="142"/>
        <w:jc w:val="both"/>
        <w:rPr>
          <w:sz w:val="22"/>
          <w:szCs w:val="22"/>
          <w:lang w:val="sl-SI"/>
        </w:rPr>
      </w:pPr>
    </w:p>
    <w:p w:rsidR="00564DF5" w:rsidRDefault="00564DF5" w:rsidP="001D32EB">
      <w:pPr>
        <w:ind w:right="142"/>
        <w:jc w:val="both"/>
        <w:rPr>
          <w:sz w:val="22"/>
          <w:szCs w:val="22"/>
          <w:lang w:val="sl-SI"/>
        </w:rPr>
      </w:pPr>
    </w:p>
    <w:p w:rsidR="00564DF5" w:rsidRDefault="00564DF5" w:rsidP="001D32EB">
      <w:pPr>
        <w:ind w:right="142"/>
        <w:jc w:val="both"/>
        <w:rPr>
          <w:sz w:val="22"/>
          <w:szCs w:val="22"/>
          <w:lang w:val="sl-SI"/>
        </w:rPr>
      </w:pPr>
      <w:r>
        <w:rPr>
          <w:sz w:val="22"/>
          <w:szCs w:val="22"/>
          <w:lang w:val="sl-SI"/>
        </w:rPr>
        <w:t xml:space="preserve">V zadnjih 20 letih je </w:t>
      </w:r>
      <w:proofErr w:type="spellStart"/>
      <w:r w:rsidR="008F3CDD">
        <w:rPr>
          <w:sz w:val="22"/>
          <w:szCs w:val="22"/>
          <w:lang w:val="sl-SI"/>
        </w:rPr>
        <w:t>Colas</w:t>
      </w:r>
      <w:proofErr w:type="spellEnd"/>
      <w:r w:rsidR="008F3CDD">
        <w:rPr>
          <w:sz w:val="22"/>
          <w:szCs w:val="22"/>
          <w:lang w:val="sl-SI"/>
        </w:rPr>
        <w:t xml:space="preserve"> izvajal aktivnosti s področja tveganja in preprečevanja nesreč. Leta 2013 je bil sprejet nov program imenovan </w:t>
      </w:r>
      <w:proofErr w:type="spellStart"/>
      <w:r w:rsidR="008F3CDD">
        <w:rPr>
          <w:sz w:val="22"/>
          <w:szCs w:val="22"/>
          <w:lang w:val="sl-SI"/>
        </w:rPr>
        <w:t>Safety</w:t>
      </w:r>
      <w:proofErr w:type="spellEnd"/>
      <w:r w:rsidR="008F3CDD">
        <w:rPr>
          <w:sz w:val="22"/>
          <w:szCs w:val="22"/>
          <w:lang w:val="sl-SI"/>
        </w:rPr>
        <w:t xml:space="preserve"> </w:t>
      </w:r>
      <w:proofErr w:type="spellStart"/>
      <w:r w:rsidR="008F3CDD">
        <w:rPr>
          <w:sz w:val="22"/>
          <w:szCs w:val="22"/>
          <w:lang w:val="sl-SI"/>
        </w:rPr>
        <w:t>Attitude</w:t>
      </w:r>
      <w:proofErr w:type="spellEnd"/>
      <w:r w:rsidR="008F3CDD">
        <w:rPr>
          <w:sz w:val="22"/>
          <w:szCs w:val="22"/>
          <w:lang w:val="sl-SI"/>
        </w:rPr>
        <w:t>, ki je dal dodaten zagon za varnostno kulturo v skupini, z ambicijami d</w:t>
      </w:r>
      <w:bookmarkStart w:id="0" w:name="_GoBack"/>
      <w:bookmarkEnd w:id="0"/>
      <w:r w:rsidR="008F3CDD">
        <w:rPr>
          <w:sz w:val="22"/>
          <w:szCs w:val="22"/>
          <w:lang w:val="sl-SI"/>
        </w:rPr>
        <w:t xml:space="preserve">a COLAS pridobi reference na tem področju. Ta zagon je omogočil, da je </w:t>
      </w:r>
      <w:proofErr w:type="spellStart"/>
      <w:r w:rsidR="008F3CDD">
        <w:rPr>
          <w:sz w:val="22"/>
          <w:szCs w:val="22"/>
          <w:lang w:val="sl-SI"/>
        </w:rPr>
        <w:t>Colas</w:t>
      </w:r>
      <w:proofErr w:type="spellEnd"/>
      <w:r w:rsidR="008F3CDD">
        <w:rPr>
          <w:sz w:val="22"/>
          <w:szCs w:val="22"/>
          <w:lang w:val="sl-SI"/>
        </w:rPr>
        <w:t xml:space="preserve"> v letu 2015 dosegel najboljše rezultate v svoji zgodovini.</w:t>
      </w:r>
    </w:p>
    <w:p w:rsidR="008F3CDD" w:rsidRDefault="008F3CDD" w:rsidP="001D32EB">
      <w:pPr>
        <w:ind w:right="142"/>
        <w:jc w:val="both"/>
        <w:rPr>
          <w:sz w:val="22"/>
          <w:szCs w:val="22"/>
          <w:lang w:val="sl-SI"/>
        </w:rPr>
      </w:pPr>
    </w:p>
    <w:p w:rsidR="008F3CDD" w:rsidRDefault="008F3CDD" w:rsidP="001D32EB">
      <w:pPr>
        <w:ind w:right="142"/>
        <w:jc w:val="both"/>
        <w:rPr>
          <w:sz w:val="22"/>
          <w:szCs w:val="22"/>
          <w:lang w:val="sl-SI"/>
        </w:rPr>
      </w:pPr>
      <w:r>
        <w:rPr>
          <w:sz w:val="22"/>
          <w:szCs w:val="22"/>
          <w:lang w:val="sl-SI"/>
        </w:rPr>
        <w:t xml:space="preserve">V maju 2016 je </w:t>
      </w:r>
      <w:proofErr w:type="spellStart"/>
      <w:r>
        <w:rPr>
          <w:sz w:val="22"/>
          <w:szCs w:val="22"/>
          <w:lang w:val="sl-SI"/>
        </w:rPr>
        <w:t>Colas</w:t>
      </w:r>
      <w:proofErr w:type="spellEnd"/>
      <w:r>
        <w:rPr>
          <w:sz w:val="22"/>
          <w:szCs w:val="22"/>
          <w:lang w:val="sl-SI"/>
        </w:rPr>
        <w:t xml:space="preserve"> ponovno pokazal svojo zavezanost k varnosti v cestnem prometu z obnavljanje listine o varnosti v cestnem prometu s francosko vlado in Nacionalnim skladom za zdravstveno zavarovanje za stalno zaposlene.</w:t>
      </w:r>
    </w:p>
    <w:p w:rsidR="00D22907" w:rsidRDefault="00D22907" w:rsidP="001D32EB">
      <w:pPr>
        <w:ind w:right="142"/>
        <w:jc w:val="both"/>
        <w:rPr>
          <w:sz w:val="22"/>
          <w:szCs w:val="22"/>
          <w:lang w:val="sl-SI"/>
        </w:rPr>
      </w:pPr>
    </w:p>
    <w:p w:rsidR="00D22907" w:rsidRDefault="00D22907" w:rsidP="001D32EB">
      <w:pPr>
        <w:ind w:right="142"/>
        <w:jc w:val="both"/>
        <w:rPr>
          <w:sz w:val="22"/>
          <w:szCs w:val="22"/>
          <w:lang w:val="sl-SI"/>
        </w:rPr>
      </w:pPr>
    </w:p>
    <w:p w:rsidR="00D22907" w:rsidRPr="00027FCA" w:rsidRDefault="00D22907" w:rsidP="001D32EB">
      <w:pPr>
        <w:ind w:right="142"/>
        <w:jc w:val="both"/>
        <w:rPr>
          <w:sz w:val="22"/>
          <w:szCs w:val="22"/>
          <w:lang w:val="sl-SI"/>
        </w:rPr>
      </w:pPr>
    </w:p>
    <w:p w:rsidR="00D22907" w:rsidRDefault="00D22907" w:rsidP="001D32EB">
      <w:pPr>
        <w:ind w:right="142"/>
        <w:jc w:val="both"/>
        <w:rPr>
          <w:sz w:val="22"/>
          <w:szCs w:val="22"/>
          <w:lang w:val="sl-SI"/>
        </w:rPr>
      </w:pPr>
    </w:p>
    <w:p w:rsidR="005C16E3" w:rsidRPr="00027FCA" w:rsidRDefault="00027FCA" w:rsidP="001D32EB">
      <w:pPr>
        <w:ind w:right="142"/>
        <w:jc w:val="both"/>
        <w:rPr>
          <w:sz w:val="22"/>
          <w:szCs w:val="22"/>
          <w:lang w:val="sl-SI"/>
        </w:rPr>
      </w:pPr>
      <w:r w:rsidRPr="00C56865">
        <w:rPr>
          <w:noProof/>
          <w:lang w:val="sl-SI" w:eastAsia="sl-SI"/>
        </w:rPr>
        <mc:AlternateContent>
          <mc:Choice Requires="wps">
            <w:drawing>
              <wp:anchor distT="0" distB="0" distL="114300" distR="114300" simplePos="0" relativeHeight="251663360" behindDoc="1" locked="0" layoutInCell="1" allowOverlap="1" wp14:anchorId="3932BC15" wp14:editId="6A663164">
                <wp:simplePos x="0" y="0"/>
                <wp:positionH relativeFrom="column">
                  <wp:posOffset>7620</wp:posOffset>
                </wp:positionH>
                <wp:positionV relativeFrom="page">
                  <wp:posOffset>8985885</wp:posOffset>
                </wp:positionV>
                <wp:extent cx="5760085" cy="45720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4572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824FF" w:rsidRPr="00D94663" w:rsidRDefault="00C3453E" w:rsidP="003D3171">
                            <w:pPr>
                              <w:pStyle w:val="Paragraphestandard"/>
                              <w:jc w:val="center"/>
                              <w:rPr>
                                <w:rFonts w:asciiTheme="minorHAnsi" w:hAnsiTheme="minorHAnsi" w:cs="Arial"/>
                                <w:b/>
                                <w:bCs/>
                                <w:w w:val="90"/>
                                <w:sz w:val="22"/>
                                <w:szCs w:val="22"/>
                                <w:lang w:val="en-US"/>
                              </w:rPr>
                            </w:pPr>
                            <w:r w:rsidRPr="00C3453E">
                              <w:rPr>
                                <w:rFonts w:asciiTheme="minorHAnsi" w:hAnsiTheme="minorHAnsi" w:cs="Arial"/>
                                <w:b/>
                                <w:bCs/>
                                <w:w w:val="90"/>
                                <w:sz w:val="22"/>
                                <w:szCs w:val="22"/>
                                <w:lang w:val="sl-SI"/>
                              </w:rPr>
                              <w:t>Za nadaljnje informacije</w:t>
                            </w:r>
                            <w:r w:rsidR="00F824FF" w:rsidRPr="00FE3944">
                              <w:rPr>
                                <w:rFonts w:asciiTheme="minorHAnsi" w:hAnsiTheme="minorHAnsi" w:cs="Arial"/>
                                <w:b/>
                                <w:bCs/>
                                <w:color w:val="auto"/>
                                <w:w w:val="90"/>
                                <w:sz w:val="22"/>
                                <w:szCs w:val="22"/>
                                <w:lang w:val="en-US"/>
                              </w:rPr>
                              <w:t xml:space="preserve">:  </w:t>
                            </w:r>
                            <w:r w:rsidR="00FE3944" w:rsidRPr="00FE3944">
                              <w:rPr>
                                <w:rFonts w:asciiTheme="minorHAnsi" w:hAnsiTheme="minorHAnsi" w:cs="Arial"/>
                                <w:b/>
                                <w:bCs/>
                                <w:color w:val="auto"/>
                                <w:w w:val="90"/>
                                <w:sz w:val="22"/>
                                <w:szCs w:val="22"/>
                                <w:lang w:val="en-US"/>
                              </w:rPr>
                              <w:t>David Žinko</w:t>
                            </w:r>
                            <w:r w:rsidR="00F824FF" w:rsidRPr="00FE3944">
                              <w:rPr>
                                <w:rFonts w:asciiTheme="minorHAnsi" w:hAnsiTheme="minorHAnsi" w:cs="Arial"/>
                                <w:b/>
                                <w:bCs/>
                                <w:color w:val="auto"/>
                                <w:w w:val="90"/>
                                <w:sz w:val="22"/>
                                <w:szCs w:val="22"/>
                                <w:lang w:val="en-US"/>
                              </w:rPr>
                              <w:t xml:space="preserve"> </w:t>
                            </w:r>
                            <w:r w:rsidR="00F824FF" w:rsidRPr="00D94663">
                              <w:rPr>
                                <w:rFonts w:asciiTheme="minorHAnsi" w:hAnsiTheme="minorHAnsi" w:cs="Arial"/>
                                <w:b/>
                                <w:bCs/>
                                <w:w w:val="90"/>
                                <w:sz w:val="22"/>
                                <w:szCs w:val="22"/>
                                <w:lang w:val="en-US"/>
                              </w:rPr>
                              <w:t xml:space="preserve">- tel. : </w:t>
                            </w:r>
                            <w:r w:rsidR="00FE3944" w:rsidRPr="00FE3944">
                              <w:rPr>
                                <w:rFonts w:asciiTheme="minorHAnsi" w:hAnsiTheme="minorHAnsi" w:cs="Arial"/>
                                <w:b/>
                                <w:bCs/>
                                <w:color w:val="auto"/>
                                <w:w w:val="90"/>
                                <w:sz w:val="22"/>
                                <w:szCs w:val="22"/>
                                <w:lang w:val="en-US"/>
                              </w:rPr>
                              <w:t>02 749 26 13 –</w:t>
                            </w:r>
                            <w:r w:rsidR="00F824FF" w:rsidRPr="00FE3944">
                              <w:rPr>
                                <w:rFonts w:asciiTheme="minorHAnsi" w:hAnsiTheme="minorHAnsi" w:cs="Arial"/>
                                <w:b/>
                                <w:bCs/>
                                <w:color w:val="auto"/>
                                <w:w w:val="90"/>
                                <w:sz w:val="22"/>
                                <w:szCs w:val="22"/>
                                <w:lang w:val="en-US"/>
                              </w:rPr>
                              <w:t xml:space="preserve"> </w:t>
                            </w:r>
                            <w:r w:rsidR="00FE3944" w:rsidRPr="00FE3944">
                              <w:rPr>
                                <w:rFonts w:asciiTheme="minorHAnsi" w:hAnsiTheme="minorHAnsi" w:cs="Arial"/>
                                <w:b/>
                                <w:bCs/>
                                <w:color w:val="auto"/>
                                <w:w w:val="90"/>
                                <w:sz w:val="22"/>
                                <w:szCs w:val="22"/>
                                <w:lang w:val="en-US"/>
                              </w:rPr>
                              <w:t>david.zinko@asfalti-ptuj.si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BC15" id="Zone de texte 8" o:spid="_x0000_s1027" type="#_x0000_t202" style="position:absolute;left:0;text-align:left;margin-left:.6pt;margin-top:707.55pt;width:453.5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hVkAIAAPoEAAAOAAAAZHJzL2Uyb0RvYy54bWysVF1vmzAUfZ+0/2D5nQIZCQkqqdwgpklR&#10;WymdKu3NMaZBA9uznUI37b/v2oQ26/Y07cXY9/ueey6XV0PXoieuTSNFjuOLCCMumKwa8Zjjz/dl&#10;sMTIWCoq2krBc/zMDb5av3932auMz+RBthXXCIIIk/UqxwdrVRaGhh14R82FVFyAspa6oxae+jGs&#10;NO0heteGsyhahL3UldKScWNAWoxKvPbx65oze1vXhlvU5hhqs/7U/ty7M1xf0uxRU3Vo2KkM+g9V&#10;dLQRkPQlVEEtRUfd/BGqa5iWRtb2gskulHXdMO57gG7i6E03uwNV3PcC4Bj1ApP5f2HZzdOdRk2V&#10;YxiUoB2M6AsMClUcWT5YjpYOol6ZDCx3CmztcC0HGLVv16itZF8NmIRnNqODAWsHyVDrzn2hWQSO&#10;MIXnF+QhBWIgnKeLKFrOMWKgS+YpjNblDV+9lTb2I5cdcpcca5isr4A+bY0dTScTl0zIsmlbkNOs&#10;Fb8JIOYo4Z4eozfNoBK4OktXkx/dj5KQ2aL4UATFcpUGyZ7PgmUZJcE1SebxJk3LuEh/jhR6ddpA&#10;9SSdr4IFmcdBEkfLgJBoFhQliUiUlJtVcu2doJApqQdvxMvBaIf94GcST+DvZfUM2Gs5EtgoVjaA&#10;w5Yae0c1MBZQhS20t3DUrexzLE83jA5Sf/+b3NkDkUCLUQ8bkGPz7Ug1x6j9JIBiqzhJ3Mr4h58J&#10;Rvpcsz/XiGO3kbBkMey7Yv4Kztq207XWsnuAZSUuK6ioYJA7x3a6buy4l7DsjBPijWBJFLVbsVNs&#10;opyb8v3wQLU6UcHx9EZOu0KzN4wYbUcKkKOVdePp4nAeUT1xFxbME+70M3AbfP72Vq+/rPUvAAAA&#10;//8DAFBLAwQUAAYACAAAACEAEKG8MN8AAAALAQAADwAAAGRycy9kb3ducmV2LnhtbEyPzU7EMAyE&#10;70i8Q2Qkbmza5a+UpiuEtAIhLpR9gGwTmqqNEzVJW3h6vCc4WWOPxt9Uu9WObNZT6B0KyDcZMI2t&#10;Uz12Ag6f+6sCWIgSlRwdagHfOsCuPj+rZKncgh96bmLHKARDKQWYGH3JeWiNtjJsnNdIty83WRlJ&#10;Th1Xk1wo3I58m2V33Moe6YORXj8b3Q5NsgL26eXVzj88+bemXdD4IR3eByEuL9anR2BRr/HPDCd8&#10;QoeamI4uoQpsJL0lI42b/DYHRoaHrLgGdjytivsceF3x/x3qXwAAAP//AwBQSwECLQAUAAYACAAA&#10;ACEAtoM4kv4AAADhAQAAEwAAAAAAAAAAAAAAAAAAAAAAW0NvbnRlbnRfVHlwZXNdLnhtbFBLAQIt&#10;ABQABgAIAAAAIQA4/SH/1gAAAJQBAAALAAAAAAAAAAAAAAAAAC8BAABfcmVscy8ucmVsc1BLAQIt&#10;ABQABgAIAAAAIQDZq7hVkAIAAPoEAAAOAAAAAAAAAAAAAAAAAC4CAABkcnMvZTJvRG9jLnhtbFBL&#10;AQItABQABgAIAAAAIQAQobww3wAAAAsBAAAPAAAAAAAAAAAAAAAAAOoEAABkcnMvZG93bnJldi54&#10;bWxQSwUGAAAAAAQABADzAAAA9gUAAAAA&#10;" filled="f" stroked="f">
                <v:path arrowok="t"/>
                <v:textbox>
                  <w:txbxContent>
                    <w:p w:rsidR="00F824FF" w:rsidRPr="00D94663" w:rsidRDefault="00C3453E" w:rsidP="003D3171">
                      <w:pPr>
                        <w:pStyle w:val="Paragraphestandard"/>
                        <w:jc w:val="center"/>
                        <w:rPr>
                          <w:rFonts w:asciiTheme="minorHAnsi" w:hAnsiTheme="minorHAnsi" w:cs="Arial"/>
                          <w:b/>
                          <w:bCs/>
                          <w:w w:val="90"/>
                          <w:sz w:val="22"/>
                          <w:szCs w:val="22"/>
                          <w:lang w:val="en-US"/>
                        </w:rPr>
                      </w:pPr>
                      <w:r w:rsidRPr="00C3453E">
                        <w:rPr>
                          <w:rFonts w:asciiTheme="minorHAnsi" w:hAnsiTheme="minorHAnsi" w:cs="Arial"/>
                          <w:b/>
                          <w:bCs/>
                          <w:w w:val="90"/>
                          <w:sz w:val="22"/>
                          <w:szCs w:val="22"/>
                          <w:lang w:val="sl-SI"/>
                        </w:rPr>
                        <w:t>Za nadaljnje informacije</w:t>
                      </w:r>
                      <w:r w:rsidR="00F824FF" w:rsidRPr="00FE3944">
                        <w:rPr>
                          <w:rFonts w:asciiTheme="minorHAnsi" w:hAnsiTheme="minorHAnsi" w:cs="Arial"/>
                          <w:b/>
                          <w:bCs/>
                          <w:color w:val="auto"/>
                          <w:w w:val="90"/>
                          <w:sz w:val="22"/>
                          <w:szCs w:val="22"/>
                          <w:lang w:val="en-US"/>
                        </w:rPr>
                        <w:t xml:space="preserve">:  </w:t>
                      </w:r>
                      <w:r w:rsidR="00FE3944" w:rsidRPr="00FE3944">
                        <w:rPr>
                          <w:rFonts w:asciiTheme="minorHAnsi" w:hAnsiTheme="minorHAnsi" w:cs="Arial"/>
                          <w:b/>
                          <w:bCs/>
                          <w:color w:val="auto"/>
                          <w:w w:val="90"/>
                          <w:sz w:val="22"/>
                          <w:szCs w:val="22"/>
                          <w:lang w:val="en-US"/>
                        </w:rPr>
                        <w:t>David Žinko</w:t>
                      </w:r>
                      <w:r w:rsidR="00F824FF" w:rsidRPr="00FE3944">
                        <w:rPr>
                          <w:rFonts w:asciiTheme="minorHAnsi" w:hAnsiTheme="minorHAnsi" w:cs="Arial"/>
                          <w:b/>
                          <w:bCs/>
                          <w:color w:val="auto"/>
                          <w:w w:val="90"/>
                          <w:sz w:val="22"/>
                          <w:szCs w:val="22"/>
                          <w:lang w:val="en-US"/>
                        </w:rPr>
                        <w:t xml:space="preserve"> </w:t>
                      </w:r>
                      <w:r w:rsidR="00F824FF" w:rsidRPr="00D94663">
                        <w:rPr>
                          <w:rFonts w:asciiTheme="minorHAnsi" w:hAnsiTheme="minorHAnsi" w:cs="Arial"/>
                          <w:b/>
                          <w:bCs/>
                          <w:w w:val="90"/>
                          <w:sz w:val="22"/>
                          <w:szCs w:val="22"/>
                          <w:lang w:val="en-US"/>
                        </w:rPr>
                        <w:t xml:space="preserve">- tel. : </w:t>
                      </w:r>
                      <w:r w:rsidR="00FE3944" w:rsidRPr="00FE3944">
                        <w:rPr>
                          <w:rFonts w:asciiTheme="minorHAnsi" w:hAnsiTheme="minorHAnsi" w:cs="Arial"/>
                          <w:b/>
                          <w:bCs/>
                          <w:color w:val="auto"/>
                          <w:w w:val="90"/>
                          <w:sz w:val="22"/>
                          <w:szCs w:val="22"/>
                          <w:lang w:val="en-US"/>
                        </w:rPr>
                        <w:t>02 749 26 13 –</w:t>
                      </w:r>
                      <w:r w:rsidR="00F824FF" w:rsidRPr="00FE3944">
                        <w:rPr>
                          <w:rFonts w:asciiTheme="minorHAnsi" w:hAnsiTheme="minorHAnsi" w:cs="Arial"/>
                          <w:b/>
                          <w:bCs/>
                          <w:color w:val="auto"/>
                          <w:w w:val="90"/>
                          <w:sz w:val="22"/>
                          <w:szCs w:val="22"/>
                          <w:lang w:val="en-US"/>
                        </w:rPr>
                        <w:t xml:space="preserve"> </w:t>
                      </w:r>
                      <w:r w:rsidR="00FE3944" w:rsidRPr="00FE3944">
                        <w:rPr>
                          <w:rFonts w:asciiTheme="minorHAnsi" w:hAnsiTheme="minorHAnsi" w:cs="Arial"/>
                          <w:b/>
                          <w:bCs/>
                          <w:color w:val="auto"/>
                          <w:w w:val="90"/>
                          <w:sz w:val="22"/>
                          <w:szCs w:val="22"/>
                          <w:lang w:val="en-US"/>
                        </w:rPr>
                        <w:t>david.zinko@asfalti-ptuj.si</w:t>
                      </w:r>
                    </w:p>
                  </w:txbxContent>
                </v:textbox>
                <w10:wrap anchory="page"/>
              </v:shape>
            </w:pict>
          </mc:Fallback>
        </mc:AlternateContent>
      </w:r>
      <w:r w:rsidRPr="00027FCA">
        <w:rPr>
          <w:rFonts w:cs="HelveticaNeueLTCom-ThCn"/>
          <w:b/>
          <w:noProof/>
          <w:sz w:val="20"/>
          <w:szCs w:val="20"/>
          <w:lang w:val="sl-SI" w:eastAsia="sl-SI"/>
        </w:rPr>
        <mc:AlternateContent>
          <mc:Choice Requires="wps">
            <w:drawing>
              <wp:anchor distT="0" distB="0" distL="114300" distR="114300" simplePos="0" relativeHeight="251658240" behindDoc="0" locked="0" layoutInCell="1" allowOverlap="1" wp14:anchorId="37826369" wp14:editId="202C80FF">
                <wp:simplePos x="0" y="0"/>
                <wp:positionH relativeFrom="column">
                  <wp:posOffset>5080</wp:posOffset>
                </wp:positionH>
                <wp:positionV relativeFrom="paragraph">
                  <wp:posOffset>2135505</wp:posOffset>
                </wp:positionV>
                <wp:extent cx="5843905" cy="1743075"/>
                <wp:effectExtent l="0" t="0" r="4445" b="952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743075"/>
                        </a:xfrm>
                        <a:prstGeom prst="rect">
                          <a:avLst/>
                        </a:prstGeom>
                        <a:solidFill>
                          <a:srgbClr val="ACA18F">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4FF" w:rsidRPr="00804D17" w:rsidRDefault="00C65B02" w:rsidP="005422AA">
                            <w:pPr>
                              <w:jc w:val="both"/>
                              <w:rPr>
                                <w:rFonts w:cs="HelveticaNeueLTCom-BdCn"/>
                                <w:b/>
                                <w:bCs/>
                                <w:color w:val="000000"/>
                                <w:sz w:val="22"/>
                                <w:szCs w:val="22"/>
                                <w:lang w:val="en-US"/>
                              </w:rPr>
                            </w:pPr>
                            <w:r w:rsidRPr="00D22907">
                              <w:rPr>
                                <w:rFonts w:cs="HelveticaNeueLTCom-BdCn"/>
                                <w:b/>
                                <w:bCs/>
                                <w:color w:val="000000"/>
                                <w:sz w:val="22"/>
                                <w:szCs w:val="22"/>
                                <w:lang w:val="sl-SI"/>
                              </w:rPr>
                              <w:t xml:space="preserve">Skupina </w:t>
                            </w:r>
                            <w:r w:rsidRPr="00804D17">
                              <w:rPr>
                                <w:rFonts w:cs="HelveticaNeueLTCom-BdCn"/>
                                <w:b/>
                                <w:bCs/>
                                <w:color w:val="000000"/>
                                <w:sz w:val="22"/>
                                <w:szCs w:val="22"/>
                                <w:lang w:val="en-US"/>
                              </w:rPr>
                              <w:t>Colas</w:t>
                            </w:r>
                            <w:r w:rsidR="00F824FF" w:rsidRPr="00804D17">
                              <w:rPr>
                                <w:rFonts w:cs="HelveticaNeueLTCom-BdCn"/>
                                <w:b/>
                                <w:bCs/>
                                <w:color w:val="000000"/>
                                <w:sz w:val="22"/>
                                <w:szCs w:val="22"/>
                                <w:lang w:val="en-US"/>
                              </w:rPr>
                              <w:t xml:space="preserve"> (www.colas.com) </w:t>
                            </w:r>
                          </w:p>
                          <w:p w:rsidR="00F824FF" w:rsidRPr="00D22907" w:rsidRDefault="00C65B02" w:rsidP="005422AA">
                            <w:pPr>
                              <w:jc w:val="both"/>
                              <w:rPr>
                                <w:rFonts w:cstheme="minorHAnsi"/>
                                <w:sz w:val="20"/>
                                <w:szCs w:val="20"/>
                                <w:lang w:val="sl-SI"/>
                              </w:rPr>
                            </w:pPr>
                            <w:proofErr w:type="spellStart"/>
                            <w:r w:rsidRPr="00D22907">
                              <w:rPr>
                                <w:rFonts w:cstheme="minorHAnsi"/>
                                <w:sz w:val="20"/>
                                <w:szCs w:val="20"/>
                                <w:lang w:val="sl-SI"/>
                              </w:rPr>
                              <w:t>Colas</w:t>
                            </w:r>
                            <w:proofErr w:type="spellEnd"/>
                            <w:r w:rsidR="00D22907">
                              <w:rPr>
                                <w:rFonts w:cstheme="minorHAnsi"/>
                                <w:sz w:val="20"/>
                                <w:szCs w:val="20"/>
                                <w:lang w:val="sl-SI"/>
                              </w:rPr>
                              <w:t>, del</w:t>
                            </w:r>
                            <w:r w:rsidR="00D22907" w:rsidRPr="00D22907">
                              <w:rPr>
                                <w:rFonts w:cstheme="minorHAnsi"/>
                                <w:sz w:val="20"/>
                                <w:szCs w:val="20"/>
                                <w:lang w:val="sl-SI"/>
                              </w:rPr>
                              <w:t xml:space="preserve"> skupine </w:t>
                            </w:r>
                            <w:proofErr w:type="spellStart"/>
                            <w:r w:rsidR="00D22907" w:rsidRPr="00D22907">
                              <w:rPr>
                                <w:rFonts w:cstheme="minorHAnsi"/>
                                <w:sz w:val="20"/>
                                <w:szCs w:val="20"/>
                                <w:lang w:val="sl-SI"/>
                              </w:rPr>
                              <w:t>Bouygues</w:t>
                            </w:r>
                            <w:proofErr w:type="spellEnd"/>
                            <w:r w:rsidR="00D22907" w:rsidRPr="00D22907">
                              <w:rPr>
                                <w:rFonts w:cstheme="minorHAnsi"/>
                                <w:sz w:val="20"/>
                                <w:szCs w:val="20"/>
                                <w:lang w:val="sl-SI"/>
                              </w:rPr>
                              <w:t>,</w:t>
                            </w:r>
                            <w:r w:rsidRPr="00D22907">
                              <w:rPr>
                                <w:rFonts w:cstheme="minorHAnsi"/>
                                <w:sz w:val="20"/>
                                <w:szCs w:val="20"/>
                                <w:lang w:val="sl-SI"/>
                              </w:rPr>
                              <w:t xml:space="preserve"> je vodilno </w:t>
                            </w:r>
                            <w:r w:rsidR="00D22907" w:rsidRPr="00D22907">
                              <w:rPr>
                                <w:rFonts w:cstheme="minorHAnsi"/>
                                <w:sz w:val="20"/>
                                <w:szCs w:val="20"/>
                                <w:lang w:val="sl-SI"/>
                              </w:rPr>
                              <w:t>v svetu</w:t>
                            </w:r>
                            <w:r w:rsidRPr="00D22907">
                              <w:rPr>
                                <w:rFonts w:cstheme="minorHAnsi"/>
                                <w:sz w:val="20"/>
                                <w:szCs w:val="20"/>
                                <w:lang w:val="sl-SI"/>
                              </w:rPr>
                              <w:t xml:space="preserve"> izgradnje in vzdr</w:t>
                            </w:r>
                            <w:r w:rsidR="00D22907" w:rsidRPr="00D22907">
                              <w:rPr>
                                <w:rFonts w:cstheme="minorHAnsi"/>
                                <w:sz w:val="20"/>
                                <w:szCs w:val="20"/>
                                <w:lang w:val="sl-SI"/>
                              </w:rPr>
                              <w:t>ževanja prometne infrastrukture, katerih cilj je soočanje z izzivi mobilnosti, urbani razvij in varstvo okolja.</w:t>
                            </w:r>
                            <w:r w:rsidRPr="00D22907">
                              <w:rPr>
                                <w:rFonts w:cstheme="minorHAnsi"/>
                                <w:sz w:val="20"/>
                                <w:szCs w:val="20"/>
                                <w:lang w:val="sl-SI"/>
                              </w:rPr>
                              <w:t xml:space="preserve"> </w:t>
                            </w:r>
                            <w:r w:rsidR="00D22907" w:rsidRPr="00D22907">
                              <w:rPr>
                                <w:rFonts w:cstheme="minorHAnsi"/>
                                <w:sz w:val="20"/>
                                <w:szCs w:val="20"/>
                                <w:lang w:val="sl-SI"/>
                              </w:rPr>
                              <w:t>S 57</w:t>
                            </w:r>
                            <w:r w:rsidRPr="00D22907">
                              <w:rPr>
                                <w:rFonts w:cstheme="minorHAnsi"/>
                                <w:sz w:val="20"/>
                                <w:szCs w:val="20"/>
                                <w:lang w:val="sl-SI"/>
                              </w:rPr>
                              <w:t>.000 zaposlenimi v 50 državah na 5 celina</w:t>
                            </w:r>
                            <w:r w:rsidR="00D22907" w:rsidRPr="00D22907">
                              <w:rPr>
                                <w:rFonts w:cstheme="minorHAnsi"/>
                                <w:sz w:val="20"/>
                                <w:szCs w:val="20"/>
                                <w:lang w:val="sl-SI"/>
                              </w:rPr>
                              <w:t>h, skupina vsako leto izvede 80</w:t>
                            </w:r>
                            <w:r w:rsidRPr="00D22907">
                              <w:rPr>
                                <w:rFonts w:cstheme="minorHAnsi"/>
                                <w:sz w:val="20"/>
                                <w:szCs w:val="20"/>
                                <w:lang w:val="sl-SI"/>
                              </w:rPr>
                              <w:t xml:space="preserve">.000 projektov </w:t>
                            </w:r>
                            <w:r w:rsidR="00D22907" w:rsidRPr="00D22907">
                              <w:rPr>
                                <w:rFonts w:cstheme="minorHAnsi"/>
                                <w:sz w:val="20"/>
                                <w:szCs w:val="20"/>
                                <w:lang w:val="sl-SI"/>
                              </w:rPr>
                              <w:t xml:space="preserve">v 800 gradbenih centrih in 2000 </w:t>
                            </w:r>
                            <w:r w:rsidRPr="00D22907">
                              <w:rPr>
                                <w:rFonts w:cstheme="minorHAnsi"/>
                                <w:sz w:val="20"/>
                                <w:szCs w:val="20"/>
                                <w:lang w:val="sl-SI"/>
                              </w:rPr>
                              <w:t>materialnih pr</w:t>
                            </w:r>
                            <w:r w:rsidR="00D22907" w:rsidRPr="00D22907">
                              <w:rPr>
                                <w:rFonts w:cstheme="minorHAnsi"/>
                                <w:sz w:val="20"/>
                                <w:szCs w:val="20"/>
                                <w:lang w:val="sl-SI"/>
                              </w:rPr>
                              <w:t>oizvodnih obratov</w:t>
                            </w:r>
                            <w:r w:rsidRPr="00D22907">
                              <w:rPr>
                                <w:rFonts w:cstheme="minorHAnsi"/>
                                <w:sz w:val="20"/>
                                <w:szCs w:val="20"/>
                                <w:lang w:val="sl-SI"/>
                              </w:rPr>
                              <w:t>.</w:t>
                            </w:r>
                          </w:p>
                          <w:p w:rsidR="00F824FF" w:rsidRPr="00D22907" w:rsidRDefault="00C65B02" w:rsidP="005422AA">
                            <w:pPr>
                              <w:jc w:val="both"/>
                              <w:rPr>
                                <w:rFonts w:cs="HelveticaNeueLTCom-ThCnO"/>
                                <w:i/>
                                <w:iCs/>
                                <w:sz w:val="22"/>
                                <w:szCs w:val="22"/>
                                <w:lang w:val="sl-SI"/>
                              </w:rPr>
                            </w:pPr>
                            <w:r w:rsidRPr="00D22907">
                              <w:rPr>
                                <w:rFonts w:cstheme="minorHAnsi"/>
                                <w:sz w:val="20"/>
                                <w:szCs w:val="20"/>
                                <w:lang w:val="sl-SI"/>
                              </w:rPr>
                              <w:t xml:space="preserve">V letu 2012 je </w:t>
                            </w:r>
                            <w:r w:rsidR="00D22907" w:rsidRPr="00D22907">
                              <w:rPr>
                                <w:rFonts w:cstheme="minorHAnsi"/>
                                <w:sz w:val="20"/>
                                <w:szCs w:val="20"/>
                                <w:lang w:val="sl-SI"/>
                              </w:rPr>
                              <w:t>imel 12</w:t>
                            </w:r>
                            <w:r w:rsidRPr="00D22907">
                              <w:rPr>
                                <w:rFonts w:cstheme="minorHAnsi"/>
                                <w:sz w:val="20"/>
                                <w:szCs w:val="20"/>
                                <w:lang w:val="sl-SI"/>
                              </w:rPr>
                              <w:t xml:space="preserve"> mrd ev</w:t>
                            </w:r>
                            <w:r w:rsidR="00D22907" w:rsidRPr="00D22907">
                              <w:rPr>
                                <w:rFonts w:cstheme="minorHAnsi"/>
                                <w:sz w:val="20"/>
                                <w:szCs w:val="20"/>
                                <w:lang w:val="sl-SI"/>
                              </w:rPr>
                              <w:t>rov konsolidiranega prihodka  (49</w:t>
                            </w:r>
                            <w:r w:rsidRPr="00D22907">
                              <w:rPr>
                                <w:rFonts w:cstheme="minorHAnsi"/>
                                <w:sz w:val="20"/>
                                <w:szCs w:val="20"/>
                                <w:lang w:val="sl-SI"/>
                              </w:rPr>
                              <w:t>% zunaj Francije). Čis</w:t>
                            </w:r>
                            <w:r w:rsidR="00D22907" w:rsidRPr="00D22907">
                              <w:rPr>
                                <w:rFonts w:cstheme="minorHAnsi"/>
                                <w:sz w:val="20"/>
                                <w:szCs w:val="20"/>
                                <w:lang w:val="sl-SI"/>
                              </w:rPr>
                              <w:t>ti dobiček Skupine je znašal 234</w:t>
                            </w:r>
                            <w:r w:rsidRPr="00D22907">
                              <w:rPr>
                                <w:rFonts w:cstheme="minorHAnsi"/>
                                <w:sz w:val="20"/>
                                <w:szCs w:val="20"/>
                                <w:lang w:val="sl-SI"/>
                              </w:rPr>
                              <w:t xml:space="preserve"> mio evrov</w:t>
                            </w:r>
                          </w:p>
                        </w:txbxContent>
                      </wps:txbx>
                      <wps:bodyPr rot="0" vert="horz" wrap="square" lIns="288000" tIns="216000" rIns="288000" bIns="21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26369" id="Text Box 6" o:spid="_x0000_s1028" type="#_x0000_t202" style="position:absolute;left:0;text-align:left;margin-left:.4pt;margin-top:168.15pt;width:460.15pt;height:13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UCmwIAADwFAAAOAAAAZHJzL2Uyb0RvYy54bWysVF1v2yAUfZ+0/4B4T/1RJ7GtOlWaLtOk&#10;7kNq9wOIjWM0DAxI7K7af98FkjTZXqZpLzYXLodz7j1wczv2HO2pNkyKCidXMUZU1LJhYlvhr0/r&#10;SY6RsUQ0hEtBK/xMDb5dvH1zM6iSprKTvKEaAYgw5aAq3FmryigydUd7Yq6kogIWW6l7YiHU26jR&#10;ZAD0nkdpHM+iQepGaVlTY2D2PizihcdvW1rbz21rqEW8wsDN+q/23437RosbUm41UR2rDzTIP7Do&#10;CRNw6AnqnliCdpr9AdWzWksjW3tVyz6Sbctq6jWAmiT+Tc1jRxT1WqA4Rp3KZP4fbP1p/0Uj1kDv&#10;MBKkhxY90dGiOzmimavOoEwJSY8K0uwI0y7TKTXqQdbfDBJy1RGxpUut5dBR0gC7xO2MzrYGHONA&#10;NsNH2cAxZGelBxpb3TtAKAYCdOjS86kzjkoNk9M8uy7iKUY1rCXz7DqeT/0ZpDxuV9rY91T2yA0q&#10;rKH1Hp7sH4x1dEh5TPH0JWfNmnHuA73drLhGewI2Wa6WSb4Oe7nqSJgFs8XeLoBjQrrHNOc4XDg0&#10;IR1uODLMgAwg4dacIO+LlyJJs/guLSbrWT6fZOtsOinmcT6Jk+KumMVZkd2vfzoWSVZ2rGmoeGCC&#10;Hj2aZH/ngcNtCe7yLkVDhYtpOvUCL9gfZAW9Tu6r4HORPbNwZTnrK5yfkkjpWv9ONCCblJYwHsbR&#10;JX1fMqjB8e+r4o3ivBFcYsfN6B2ZHv23kc0zOEdL6CvYA54bGHRS/8BogKtbYfN9RzTFiH8Q4L40&#10;d7zgsocomflIX6xtLtaIqAGuwhajMFzZ8EbslGbbDk4LnhdyCa5tmfeTs3dgBmpcAFfU6zo8J+4N&#10;OI991uujt/gFAAD//wMAUEsDBBQABgAIAAAAIQBtb2F23QAAAAgBAAAPAAAAZHJzL2Rvd25yZXYu&#10;eG1sTI/BTsMwEETvSPyDtUhcUGsngaiEbCpA4gMIFaI3N16SiHgdxU6b8vWYExxHM5p5U24XO4gj&#10;Tb53jJCsFQjixpmeW4Td28tqA8IHzUYPjgnhTB621eVFqQvjTvxKxzq0IpawLzRCF8JYSOmbjqz2&#10;azcSR+/TTVaHKKdWmkmfYrkdZKpULq3uOS50eqTnjpqverYI9XybPpkb/vjOduPC1Ozf1fkO8fpq&#10;eXwAEWgJf2H4xY/oUEWmg5vZeDEgRO6AkGV5BiLa92mSgDgg5InagKxK+f9A9QMAAP//AwBQSwEC&#10;LQAUAAYACAAAACEAtoM4kv4AAADhAQAAEwAAAAAAAAAAAAAAAAAAAAAAW0NvbnRlbnRfVHlwZXNd&#10;LnhtbFBLAQItABQABgAIAAAAIQA4/SH/1gAAAJQBAAALAAAAAAAAAAAAAAAAAC8BAABfcmVscy8u&#10;cmVsc1BLAQItABQABgAIAAAAIQBKgXUCmwIAADwFAAAOAAAAAAAAAAAAAAAAAC4CAABkcnMvZTJv&#10;RG9jLnhtbFBLAQItABQABgAIAAAAIQBtb2F23QAAAAgBAAAPAAAAAAAAAAAAAAAAAPUEAABkcnMv&#10;ZG93bnJldi54bWxQSwUGAAAAAAQABADzAAAA/wUAAAAA&#10;" fillcolor="#aca18f" stroked="f">
                <v:fill opacity="13107f"/>
                <v:textbox inset="8mm,6mm,8mm,6mm">
                  <w:txbxContent>
                    <w:p w:rsidR="00F824FF" w:rsidRPr="00804D17" w:rsidRDefault="00C65B02" w:rsidP="005422AA">
                      <w:pPr>
                        <w:jc w:val="both"/>
                        <w:rPr>
                          <w:rFonts w:cs="HelveticaNeueLTCom-BdCn"/>
                          <w:b/>
                          <w:bCs/>
                          <w:color w:val="000000"/>
                          <w:sz w:val="22"/>
                          <w:szCs w:val="22"/>
                          <w:lang w:val="en-US"/>
                        </w:rPr>
                      </w:pPr>
                      <w:r w:rsidRPr="00D22907">
                        <w:rPr>
                          <w:rFonts w:cs="HelveticaNeueLTCom-BdCn"/>
                          <w:b/>
                          <w:bCs/>
                          <w:color w:val="000000"/>
                          <w:sz w:val="22"/>
                          <w:szCs w:val="22"/>
                          <w:lang w:val="sl-SI"/>
                        </w:rPr>
                        <w:t xml:space="preserve">Skupina </w:t>
                      </w:r>
                      <w:r w:rsidRPr="00804D17">
                        <w:rPr>
                          <w:rFonts w:cs="HelveticaNeueLTCom-BdCn"/>
                          <w:b/>
                          <w:bCs/>
                          <w:color w:val="000000"/>
                          <w:sz w:val="22"/>
                          <w:szCs w:val="22"/>
                          <w:lang w:val="en-US"/>
                        </w:rPr>
                        <w:t>Colas</w:t>
                      </w:r>
                      <w:r w:rsidR="00F824FF" w:rsidRPr="00804D17">
                        <w:rPr>
                          <w:rFonts w:cs="HelveticaNeueLTCom-BdCn"/>
                          <w:b/>
                          <w:bCs/>
                          <w:color w:val="000000"/>
                          <w:sz w:val="22"/>
                          <w:szCs w:val="22"/>
                          <w:lang w:val="en-US"/>
                        </w:rPr>
                        <w:t xml:space="preserve"> (www.colas.com) </w:t>
                      </w:r>
                    </w:p>
                    <w:p w:rsidR="00F824FF" w:rsidRPr="00D22907" w:rsidRDefault="00C65B02" w:rsidP="005422AA">
                      <w:pPr>
                        <w:jc w:val="both"/>
                        <w:rPr>
                          <w:rFonts w:cstheme="minorHAnsi"/>
                          <w:sz w:val="20"/>
                          <w:szCs w:val="20"/>
                          <w:lang w:val="sl-SI"/>
                        </w:rPr>
                      </w:pPr>
                      <w:proofErr w:type="spellStart"/>
                      <w:r w:rsidRPr="00D22907">
                        <w:rPr>
                          <w:rFonts w:cstheme="minorHAnsi"/>
                          <w:sz w:val="20"/>
                          <w:szCs w:val="20"/>
                          <w:lang w:val="sl-SI"/>
                        </w:rPr>
                        <w:t>Colas</w:t>
                      </w:r>
                      <w:proofErr w:type="spellEnd"/>
                      <w:r w:rsidR="00D22907">
                        <w:rPr>
                          <w:rFonts w:cstheme="minorHAnsi"/>
                          <w:sz w:val="20"/>
                          <w:szCs w:val="20"/>
                          <w:lang w:val="sl-SI"/>
                        </w:rPr>
                        <w:t>, del</w:t>
                      </w:r>
                      <w:r w:rsidR="00D22907" w:rsidRPr="00D22907">
                        <w:rPr>
                          <w:rFonts w:cstheme="minorHAnsi"/>
                          <w:sz w:val="20"/>
                          <w:szCs w:val="20"/>
                          <w:lang w:val="sl-SI"/>
                        </w:rPr>
                        <w:t xml:space="preserve"> skupine </w:t>
                      </w:r>
                      <w:proofErr w:type="spellStart"/>
                      <w:r w:rsidR="00D22907" w:rsidRPr="00D22907">
                        <w:rPr>
                          <w:rFonts w:cstheme="minorHAnsi"/>
                          <w:sz w:val="20"/>
                          <w:szCs w:val="20"/>
                          <w:lang w:val="sl-SI"/>
                        </w:rPr>
                        <w:t>Bouygues</w:t>
                      </w:r>
                      <w:proofErr w:type="spellEnd"/>
                      <w:r w:rsidR="00D22907" w:rsidRPr="00D22907">
                        <w:rPr>
                          <w:rFonts w:cstheme="minorHAnsi"/>
                          <w:sz w:val="20"/>
                          <w:szCs w:val="20"/>
                          <w:lang w:val="sl-SI"/>
                        </w:rPr>
                        <w:t>,</w:t>
                      </w:r>
                      <w:r w:rsidRPr="00D22907">
                        <w:rPr>
                          <w:rFonts w:cstheme="minorHAnsi"/>
                          <w:sz w:val="20"/>
                          <w:szCs w:val="20"/>
                          <w:lang w:val="sl-SI"/>
                        </w:rPr>
                        <w:t xml:space="preserve"> je vodilno </w:t>
                      </w:r>
                      <w:r w:rsidR="00D22907" w:rsidRPr="00D22907">
                        <w:rPr>
                          <w:rFonts w:cstheme="minorHAnsi"/>
                          <w:sz w:val="20"/>
                          <w:szCs w:val="20"/>
                          <w:lang w:val="sl-SI"/>
                        </w:rPr>
                        <w:t>v svetu</w:t>
                      </w:r>
                      <w:r w:rsidRPr="00D22907">
                        <w:rPr>
                          <w:rFonts w:cstheme="minorHAnsi"/>
                          <w:sz w:val="20"/>
                          <w:szCs w:val="20"/>
                          <w:lang w:val="sl-SI"/>
                        </w:rPr>
                        <w:t xml:space="preserve"> izgradnje in vzdr</w:t>
                      </w:r>
                      <w:r w:rsidR="00D22907" w:rsidRPr="00D22907">
                        <w:rPr>
                          <w:rFonts w:cstheme="minorHAnsi"/>
                          <w:sz w:val="20"/>
                          <w:szCs w:val="20"/>
                          <w:lang w:val="sl-SI"/>
                        </w:rPr>
                        <w:t>ževanja prometne infrastrukture, katerih cilj je soočanje z izzivi mobilnosti, urbani razvij in varstvo okolja.</w:t>
                      </w:r>
                      <w:r w:rsidRPr="00D22907">
                        <w:rPr>
                          <w:rFonts w:cstheme="minorHAnsi"/>
                          <w:sz w:val="20"/>
                          <w:szCs w:val="20"/>
                          <w:lang w:val="sl-SI"/>
                        </w:rPr>
                        <w:t xml:space="preserve"> </w:t>
                      </w:r>
                      <w:r w:rsidR="00D22907" w:rsidRPr="00D22907">
                        <w:rPr>
                          <w:rFonts w:cstheme="minorHAnsi"/>
                          <w:sz w:val="20"/>
                          <w:szCs w:val="20"/>
                          <w:lang w:val="sl-SI"/>
                        </w:rPr>
                        <w:t>S 57</w:t>
                      </w:r>
                      <w:r w:rsidRPr="00D22907">
                        <w:rPr>
                          <w:rFonts w:cstheme="minorHAnsi"/>
                          <w:sz w:val="20"/>
                          <w:szCs w:val="20"/>
                          <w:lang w:val="sl-SI"/>
                        </w:rPr>
                        <w:t>.000 zaposlenimi v 50 državah na 5 celina</w:t>
                      </w:r>
                      <w:r w:rsidR="00D22907" w:rsidRPr="00D22907">
                        <w:rPr>
                          <w:rFonts w:cstheme="minorHAnsi"/>
                          <w:sz w:val="20"/>
                          <w:szCs w:val="20"/>
                          <w:lang w:val="sl-SI"/>
                        </w:rPr>
                        <w:t>h, skupina vsako leto izvede 80</w:t>
                      </w:r>
                      <w:r w:rsidRPr="00D22907">
                        <w:rPr>
                          <w:rFonts w:cstheme="minorHAnsi"/>
                          <w:sz w:val="20"/>
                          <w:szCs w:val="20"/>
                          <w:lang w:val="sl-SI"/>
                        </w:rPr>
                        <w:t xml:space="preserve">.000 projektov </w:t>
                      </w:r>
                      <w:r w:rsidR="00D22907" w:rsidRPr="00D22907">
                        <w:rPr>
                          <w:rFonts w:cstheme="minorHAnsi"/>
                          <w:sz w:val="20"/>
                          <w:szCs w:val="20"/>
                          <w:lang w:val="sl-SI"/>
                        </w:rPr>
                        <w:t xml:space="preserve">v 800 gradbenih centrih in 2000 </w:t>
                      </w:r>
                      <w:r w:rsidRPr="00D22907">
                        <w:rPr>
                          <w:rFonts w:cstheme="minorHAnsi"/>
                          <w:sz w:val="20"/>
                          <w:szCs w:val="20"/>
                          <w:lang w:val="sl-SI"/>
                        </w:rPr>
                        <w:t>materialnih pr</w:t>
                      </w:r>
                      <w:r w:rsidR="00D22907" w:rsidRPr="00D22907">
                        <w:rPr>
                          <w:rFonts w:cstheme="minorHAnsi"/>
                          <w:sz w:val="20"/>
                          <w:szCs w:val="20"/>
                          <w:lang w:val="sl-SI"/>
                        </w:rPr>
                        <w:t>oizvodnih obratov</w:t>
                      </w:r>
                      <w:r w:rsidRPr="00D22907">
                        <w:rPr>
                          <w:rFonts w:cstheme="minorHAnsi"/>
                          <w:sz w:val="20"/>
                          <w:szCs w:val="20"/>
                          <w:lang w:val="sl-SI"/>
                        </w:rPr>
                        <w:t>.</w:t>
                      </w:r>
                    </w:p>
                    <w:p w:rsidR="00F824FF" w:rsidRPr="00D22907" w:rsidRDefault="00C65B02" w:rsidP="005422AA">
                      <w:pPr>
                        <w:jc w:val="both"/>
                        <w:rPr>
                          <w:rFonts w:cs="HelveticaNeueLTCom-ThCnO"/>
                          <w:i/>
                          <w:iCs/>
                          <w:sz w:val="22"/>
                          <w:szCs w:val="22"/>
                          <w:lang w:val="sl-SI"/>
                        </w:rPr>
                      </w:pPr>
                      <w:r w:rsidRPr="00D22907">
                        <w:rPr>
                          <w:rFonts w:cstheme="minorHAnsi"/>
                          <w:sz w:val="20"/>
                          <w:szCs w:val="20"/>
                          <w:lang w:val="sl-SI"/>
                        </w:rPr>
                        <w:t xml:space="preserve">V letu 2012 je </w:t>
                      </w:r>
                      <w:r w:rsidR="00D22907" w:rsidRPr="00D22907">
                        <w:rPr>
                          <w:rFonts w:cstheme="minorHAnsi"/>
                          <w:sz w:val="20"/>
                          <w:szCs w:val="20"/>
                          <w:lang w:val="sl-SI"/>
                        </w:rPr>
                        <w:t>imel 12</w:t>
                      </w:r>
                      <w:r w:rsidRPr="00D22907">
                        <w:rPr>
                          <w:rFonts w:cstheme="minorHAnsi"/>
                          <w:sz w:val="20"/>
                          <w:szCs w:val="20"/>
                          <w:lang w:val="sl-SI"/>
                        </w:rPr>
                        <w:t xml:space="preserve"> mrd ev</w:t>
                      </w:r>
                      <w:r w:rsidR="00D22907" w:rsidRPr="00D22907">
                        <w:rPr>
                          <w:rFonts w:cstheme="minorHAnsi"/>
                          <w:sz w:val="20"/>
                          <w:szCs w:val="20"/>
                          <w:lang w:val="sl-SI"/>
                        </w:rPr>
                        <w:t>rov konsolidiranega prihodka  (49</w:t>
                      </w:r>
                      <w:r w:rsidRPr="00D22907">
                        <w:rPr>
                          <w:rFonts w:cstheme="minorHAnsi"/>
                          <w:sz w:val="20"/>
                          <w:szCs w:val="20"/>
                          <w:lang w:val="sl-SI"/>
                        </w:rPr>
                        <w:t>% zunaj Francije). Čis</w:t>
                      </w:r>
                      <w:r w:rsidR="00D22907" w:rsidRPr="00D22907">
                        <w:rPr>
                          <w:rFonts w:cstheme="minorHAnsi"/>
                          <w:sz w:val="20"/>
                          <w:szCs w:val="20"/>
                          <w:lang w:val="sl-SI"/>
                        </w:rPr>
                        <w:t>ti dobiček Skupine je znašal 234</w:t>
                      </w:r>
                      <w:r w:rsidRPr="00D22907">
                        <w:rPr>
                          <w:rFonts w:cstheme="minorHAnsi"/>
                          <w:sz w:val="20"/>
                          <w:szCs w:val="20"/>
                          <w:lang w:val="sl-SI"/>
                        </w:rPr>
                        <w:t xml:space="preserve"> mio evrov</w:t>
                      </w:r>
                    </w:p>
                  </w:txbxContent>
                </v:textbox>
                <w10:wrap type="square"/>
              </v:shape>
            </w:pict>
          </mc:Fallback>
        </mc:AlternateContent>
      </w:r>
      <w:r w:rsidRPr="00027FCA">
        <w:rPr>
          <w:rFonts w:cs="HelveticaNeueLTCom-ThCn"/>
          <w:b/>
          <w:noProof/>
          <w:sz w:val="20"/>
          <w:szCs w:val="20"/>
          <w:lang w:val="sl-SI" w:eastAsia="sl-SI"/>
        </w:rPr>
        <mc:AlternateContent>
          <mc:Choice Requires="wps">
            <w:drawing>
              <wp:anchor distT="0" distB="0" distL="114300" distR="114300" simplePos="0" relativeHeight="251661312" behindDoc="0" locked="0" layoutInCell="1" allowOverlap="1" wp14:anchorId="665D85E9" wp14:editId="2CE71C3B">
                <wp:simplePos x="0" y="0"/>
                <wp:positionH relativeFrom="column">
                  <wp:posOffset>4445</wp:posOffset>
                </wp:positionH>
                <wp:positionV relativeFrom="paragraph">
                  <wp:posOffset>67945</wp:posOffset>
                </wp:positionV>
                <wp:extent cx="5843905" cy="1966595"/>
                <wp:effectExtent l="0" t="0" r="4445" b="889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966595"/>
                        </a:xfrm>
                        <a:prstGeom prst="rect">
                          <a:avLst/>
                        </a:prstGeom>
                        <a:solidFill>
                          <a:srgbClr val="ACA18F">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24FF" w:rsidRPr="00F72668" w:rsidRDefault="00F72668" w:rsidP="005C16E3">
                            <w:pPr>
                              <w:pStyle w:val="Paragraphestandard"/>
                              <w:spacing w:line="240" w:lineRule="auto"/>
                              <w:ind w:right="397"/>
                              <w:rPr>
                                <w:rFonts w:asciiTheme="minorHAnsi" w:hAnsiTheme="minorHAnsi" w:cs="HelveticaNeueLTCom-LtCn"/>
                                <w:color w:val="auto"/>
                                <w:sz w:val="22"/>
                                <w:szCs w:val="22"/>
                                <w:lang w:val="sl-SI"/>
                              </w:rPr>
                            </w:pPr>
                            <w:r w:rsidRPr="00F72668">
                              <w:rPr>
                                <w:rFonts w:asciiTheme="minorHAnsi" w:hAnsiTheme="minorHAnsi" w:cs="HelveticaNeueLTCom-BdCn"/>
                                <w:b/>
                                <w:bCs/>
                                <w:color w:val="auto"/>
                                <w:sz w:val="22"/>
                                <w:szCs w:val="22"/>
                                <w:lang w:val="sl-SI"/>
                              </w:rPr>
                              <w:t xml:space="preserve">Asfalti Ptuj d.o.o </w:t>
                            </w:r>
                            <w:r w:rsidRPr="00F72668">
                              <w:rPr>
                                <w:rFonts w:asciiTheme="minorHAnsi" w:hAnsiTheme="minorHAnsi" w:cs="HelveticaNeueLTCom-LtCn"/>
                                <w:color w:val="auto"/>
                                <w:sz w:val="22"/>
                                <w:szCs w:val="22"/>
                                <w:lang w:val="sl-SI"/>
                              </w:rPr>
                              <w:t xml:space="preserve"> </w:t>
                            </w:r>
                            <w:r w:rsidRPr="00F72668">
                              <w:rPr>
                                <w:rFonts w:asciiTheme="minorHAnsi" w:hAnsiTheme="minorHAnsi" w:cs="HelveticaNeueLTCom-LtCn"/>
                                <w:b/>
                                <w:color w:val="auto"/>
                                <w:sz w:val="22"/>
                                <w:szCs w:val="22"/>
                                <w:lang w:val="sl-SI"/>
                              </w:rPr>
                              <w:t>(</w:t>
                            </w:r>
                            <w:hyperlink r:id="rId8" w:history="1">
                              <w:r w:rsidRPr="00F72668">
                                <w:rPr>
                                  <w:rStyle w:val="Hiperpovezava"/>
                                  <w:rFonts w:asciiTheme="minorHAnsi" w:hAnsiTheme="minorHAnsi" w:cs="HelveticaNeueLTCom-LtCn"/>
                                  <w:b/>
                                  <w:color w:val="auto"/>
                                  <w:sz w:val="22"/>
                                  <w:szCs w:val="22"/>
                                  <w:lang w:val="sl-SI"/>
                                </w:rPr>
                                <w:t>http://www.asfalti-ptuj.si</w:t>
                              </w:r>
                            </w:hyperlink>
                            <w:r w:rsidR="00F824FF" w:rsidRPr="00F72668">
                              <w:rPr>
                                <w:rFonts w:asciiTheme="minorHAnsi" w:hAnsiTheme="minorHAnsi" w:cs="HelveticaNeueLTCom-LtCn"/>
                                <w:b/>
                                <w:color w:val="auto"/>
                                <w:sz w:val="22"/>
                                <w:szCs w:val="22"/>
                                <w:lang w:val="sl-SI"/>
                              </w:rPr>
                              <w:t>)</w:t>
                            </w:r>
                          </w:p>
                          <w:p w:rsidR="00F72668" w:rsidRPr="00AB748E" w:rsidRDefault="00AB748E" w:rsidP="005C16E3">
                            <w:pPr>
                              <w:pStyle w:val="Paragraphestandard"/>
                              <w:spacing w:line="240" w:lineRule="auto"/>
                              <w:ind w:right="397"/>
                              <w:rPr>
                                <w:rFonts w:asciiTheme="minorHAnsi" w:hAnsiTheme="minorHAnsi" w:cs="HelveticaNeueLTCom-LtCn"/>
                                <w:color w:val="auto"/>
                                <w:sz w:val="20"/>
                                <w:szCs w:val="20"/>
                                <w:lang w:val="sl-SI"/>
                              </w:rPr>
                            </w:pPr>
                            <w:r w:rsidRPr="00AB748E">
                              <w:rPr>
                                <w:rFonts w:asciiTheme="minorHAnsi" w:hAnsiTheme="minorHAnsi" w:cs="HelveticaNeueLTCom-LtCn"/>
                                <w:color w:val="auto"/>
                                <w:sz w:val="20"/>
                                <w:szCs w:val="20"/>
                                <w:lang w:val="sl-SI"/>
                              </w:rPr>
                              <w:t>Ustanovitelj družbe je CESTA Varaždin d.d., ena največjih družb s področja nizkih gradenj na hrvaškem, ki  je na tržišču SV Slovenije prisotno že več kot 30 let. CESTA Varaždin je v lasti ene največjih svetovnih družb za gradnje objektov nizkih gradenj, francoske družbe COLAS. ASFALTI PTUJ d.o.o. poslujejo od leta 1999, ko po večletnem mirovanju ponovno oživi poslovanje njene pravne predhodnice CESTE Ptuj d.o.o.</w:t>
                            </w:r>
                          </w:p>
                          <w:p w:rsidR="00AB748E" w:rsidRPr="00AB748E" w:rsidRDefault="00AB748E" w:rsidP="005C16E3">
                            <w:pPr>
                              <w:pStyle w:val="Paragraphestandard"/>
                              <w:spacing w:line="240" w:lineRule="auto"/>
                              <w:ind w:right="397"/>
                              <w:rPr>
                                <w:rFonts w:asciiTheme="minorHAnsi" w:hAnsiTheme="minorHAnsi" w:cs="HelveticaNeueLTCom-LtCn"/>
                                <w:color w:val="auto"/>
                                <w:sz w:val="20"/>
                                <w:szCs w:val="20"/>
                                <w:lang w:val="sl-SI"/>
                              </w:rPr>
                            </w:pPr>
                            <w:r w:rsidRPr="00AB748E">
                              <w:rPr>
                                <w:rFonts w:asciiTheme="minorHAnsi" w:hAnsiTheme="minorHAnsi" w:cs="HelveticaNeueLTCom-LtCn"/>
                                <w:color w:val="auto"/>
                                <w:sz w:val="20"/>
                                <w:szCs w:val="20"/>
                                <w:lang w:val="sl-SI"/>
                              </w:rPr>
                              <w:t>Tržišče na katerem realiziramo večino sklenjenih poslov, sega od Prekmurja, Slovenskih goric, Pohorja, Koroške, Haloz in Podravja.</w:t>
                            </w:r>
                          </w:p>
                          <w:p w:rsidR="00F72668" w:rsidRPr="00804D17" w:rsidRDefault="00F72668" w:rsidP="00F72668">
                            <w:pPr>
                              <w:pStyle w:val="Paragraphestandard"/>
                              <w:spacing w:line="240" w:lineRule="auto"/>
                              <w:ind w:right="397"/>
                              <w:jc w:val="center"/>
                              <w:rPr>
                                <w:rFonts w:asciiTheme="minorHAnsi" w:hAnsiTheme="minorHAnsi" w:cs="HelveticaNeueLTCom-LtCn"/>
                                <w:color w:val="FF0000"/>
                                <w:sz w:val="22"/>
                                <w:szCs w:val="22"/>
                                <w:lang w:val="sl-SI"/>
                              </w:rPr>
                            </w:pPr>
                          </w:p>
                        </w:txbxContent>
                      </wps:txbx>
                      <wps:bodyPr rot="0" vert="horz" wrap="square" lIns="288000" tIns="216000" rIns="288000" bIns="216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5D85E9" id="_x0000_s1029" type="#_x0000_t202" style="position:absolute;left:0;text-align:left;margin-left:.35pt;margin-top:5.35pt;width:460.15pt;height:15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UBYmwIAADwFAAAOAAAAZHJzL2Uyb0RvYy54bWysVF1v2yAUfZ+0/4B4T22ntmtbdao0nadJ&#10;3YfU7gcQG8doGBiQOF21/74LJGmzvUzTXmzgXg7n3Hvg+mY/crSj2jApapxcxBhR0cqOiU2Nvz42&#10;swIjY4noCJeC1viJGnyzePvmelIVnctB8o5qBCDCVJOq8WCtqqLItAMdibmQigoI9lKPxMJUb6JO&#10;kwnQRx7N4ziPJqk7pWVLjYHVuxDEC4/f97S1n/veUIt4jYGb9V/tv2v3jRbXpNpoogbWHmiQf2Ax&#10;Eibg0BPUHbEEbTX7A2pkrZZG9vailWMk+5611GsANUn8m5qHgSjqtUBxjDqVyfw/2PbT7otGrKtx&#10;hpEgI7Toke4tupV7lLvqTMpUkPSgIM3uYRm67JUadS/bbwYJuRqI2NCl1nIaKOmAXeJ2Rq+2Bhzj&#10;QNbTR9nBMWRrpQfa93p0pYNiIECHLj2dOuOotLCYFellGQPFFmJJmedZmfkzSHXcrrSx76kckRvU&#10;WEPrPTzZ3Rvr6JDqmOJOM5KzrmGc+4nerFdcox0BmyxXy6Rowl6uBhJWwWyxtwvgmJDuMc9wuHBo&#10;QjrccGRYARlAwsWcIO+L5zKZp/HtvJw1eXE1S5s0m5VXcTGLk/K2zOO0TO+an45FklYD6zoq7pmg&#10;R48m6d954HBbgru8S9FU4zKbZ17gGfuDrKDXyX0R/LpYI7NwZTkba1yckkjlWv9OdCCbVJYwHsbR&#10;OX1fMqjB8e+r4o3ivBFcYvfrvXfk5dF/a9k9gXO0hL6CPeC5gcEg9Q+MJri6NTbft0RTjPgHAe6b&#10;F44XXPYwS3I/02ex9VmMiBbgamwxCsOVDW/EVmm2GeC0o+eX4NqGeT85ewdmoMZN4Ip6XYfnxL0B&#10;r+c+6+XRW/wCAAD//wMAUEsDBBQABgAIAAAAIQAt0MTE2gAAAAcBAAAPAAAAZHJzL2Rvd25yZXYu&#10;eG1sTI9PT8MwDMXvSHyHyEjcWLKC2ChNp/LvitTBhZvXmLaicaom3cq3x5zgZNnv6fn3it3iB3Wk&#10;KfaBLaxXBhRxE1zPrYX3t5erLaiYkB0OgcnCN0XYlednBeYunLim4z61SkI45mihS2nMtY5NRx7j&#10;KozEon2GyWOSdWq1m/Ak4X7QmTG32mPP8qHDkR47ar72s7fwmmJdfSQ/P3kTnmveLNuqebD28mKp&#10;7kElWtKfGX7xBR1KYTqEmV1Ug4WN+ORqZIp6l62l2cHCdWZuQJeF/s9f/gAAAP//AwBQSwECLQAU&#10;AAYACAAAACEAtoM4kv4AAADhAQAAEwAAAAAAAAAAAAAAAAAAAAAAW0NvbnRlbnRfVHlwZXNdLnht&#10;bFBLAQItABQABgAIAAAAIQA4/SH/1gAAAJQBAAALAAAAAAAAAAAAAAAAAC8BAABfcmVscy8ucmVs&#10;c1BLAQItABQABgAIAAAAIQBgUUBYmwIAADwFAAAOAAAAAAAAAAAAAAAAAC4CAABkcnMvZTJvRG9j&#10;LnhtbFBLAQItABQABgAIAAAAIQAt0MTE2gAAAAcBAAAPAAAAAAAAAAAAAAAAAPUEAABkcnMvZG93&#10;bnJldi54bWxQSwUGAAAAAAQABADzAAAA/AUAAAAA&#10;" fillcolor="#aca18f" stroked="f">
                <v:fill opacity="13107f"/>
                <v:textbox style="mso-fit-shape-to-text:t" inset="8mm,6mm,8mm,6mm">
                  <w:txbxContent>
                    <w:p w:rsidR="00F824FF" w:rsidRPr="00F72668" w:rsidRDefault="00F72668" w:rsidP="005C16E3">
                      <w:pPr>
                        <w:pStyle w:val="Paragraphestandard"/>
                        <w:spacing w:line="240" w:lineRule="auto"/>
                        <w:ind w:right="397"/>
                        <w:rPr>
                          <w:rFonts w:asciiTheme="minorHAnsi" w:hAnsiTheme="minorHAnsi" w:cs="HelveticaNeueLTCom-LtCn"/>
                          <w:color w:val="auto"/>
                          <w:sz w:val="22"/>
                          <w:szCs w:val="22"/>
                          <w:lang w:val="sl-SI"/>
                        </w:rPr>
                      </w:pPr>
                      <w:r w:rsidRPr="00F72668">
                        <w:rPr>
                          <w:rFonts w:asciiTheme="minorHAnsi" w:hAnsiTheme="minorHAnsi" w:cs="HelveticaNeueLTCom-BdCn"/>
                          <w:b/>
                          <w:bCs/>
                          <w:color w:val="auto"/>
                          <w:sz w:val="22"/>
                          <w:szCs w:val="22"/>
                          <w:lang w:val="sl-SI"/>
                        </w:rPr>
                        <w:t xml:space="preserve">Asfalti Ptuj d.o.o </w:t>
                      </w:r>
                      <w:r w:rsidRPr="00F72668">
                        <w:rPr>
                          <w:rFonts w:asciiTheme="minorHAnsi" w:hAnsiTheme="minorHAnsi" w:cs="HelveticaNeueLTCom-LtCn"/>
                          <w:color w:val="auto"/>
                          <w:sz w:val="22"/>
                          <w:szCs w:val="22"/>
                          <w:lang w:val="sl-SI"/>
                        </w:rPr>
                        <w:t xml:space="preserve"> </w:t>
                      </w:r>
                      <w:r w:rsidRPr="00F72668">
                        <w:rPr>
                          <w:rFonts w:asciiTheme="minorHAnsi" w:hAnsiTheme="minorHAnsi" w:cs="HelveticaNeueLTCom-LtCn"/>
                          <w:b/>
                          <w:color w:val="auto"/>
                          <w:sz w:val="22"/>
                          <w:szCs w:val="22"/>
                          <w:lang w:val="sl-SI"/>
                        </w:rPr>
                        <w:t>(</w:t>
                      </w:r>
                      <w:hyperlink r:id="rId9" w:history="1">
                        <w:r w:rsidRPr="00F72668">
                          <w:rPr>
                            <w:rStyle w:val="Hiperpovezava"/>
                            <w:rFonts w:asciiTheme="minorHAnsi" w:hAnsiTheme="minorHAnsi" w:cs="HelveticaNeueLTCom-LtCn"/>
                            <w:b/>
                            <w:color w:val="auto"/>
                            <w:sz w:val="22"/>
                            <w:szCs w:val="22"/>
                            <w:lang w:val="sl-SI"/>
                          </w:rPr>
                          <w:t>http://www.asfalti-ptuj.si</w:t>
                        </w:r>
                      </w:hyperlink>
                      <w:r w:rsidR="00F824FF" w:rsidRPr="00F72668">
                        <w:rPr>
                          <w:rFonts w:asciiTheme="minorHAnsi" w:hAnsiTheme="minorHAnsi" w:cs="HelveticaNeueLTCom-LtCn"/>
                          <w:b/>
                          <w:color w:val="auto"/>
                          <w:sz w:val="22"/>
                          <w:szCs w:val="22"/>
                          <w:lang w:val="sl-SI"/>
                        </w:rPr>
                        <w:t>)</w:t>
                      </w:r>
                    </w:p>
                    <w:p w:rsidR="00F72668" w:rsidRPr="00AB748E" w:rsidRDefault="00AB748E" w:rsidP="005C16E3">
                      <w:pPr>
                        <w:pStyle w:val="Paragraphestandard"/>
                        <w:spacing w:line="240" w:lineRule="auto"/>
                        <w:ind w:right="397"/>
                        <w:rPr>
                          <w:rFonts w:asciiTheme="minorHAnsi" w:hAnsiTheme="minorHAnsi" w:cs="HelveticaNeueLTCom-LtCn"/>
                          <w:color w:val="auto"/>
                          <w:sz w:val="20"/>
                          <w:szCs w:val="20"/>
                          <w:lang w:val="sl-SI"/>
                        </w:rPr>
                      </w:pPr>
                      <w:r w:rsidRPr="00AB748E">
                        <w:rPr>
                          <w:rFonts w:asciiTheme="minorHAnsi" w:hAnsiTheme="minorHAnsi" w:cs="HelveticaNeueLTCom-LtCn"/>
                          <w:color w:val="auto"/>
                          <w:sz w:val="20"/>
                          <w:szCs w:val="20"/>
                          <w:lang w:val="sl-SI"/>
                        </w:rPr>
                        <w:t>Ustanovitelj družbe je CESTA Varaždin d.d., ena največjih družb s področja nizkih gradenj na hrvaškem, ki  je na tržišču SV Slovenije prisotno že več kot 30 let. CESTA Varaždin je v lasti ene največjih svetovnih družb za gradnje objektov nizkih gradenj, francoske družbe COLAS. ASFALTI PTUJ d.o.o. poslujejo od leta 1999, ko po večletnem mirovanju ponovno oživi poslovanje njene pravne predhodnice CESTE Ptuj d.o.o.</w:t>
                      </w:r>
                    </w:p>
                    <w:p w:rsidR="00AB748E" w:rsidRPr="00AB748E" w:rsidRDefault="00AB748E" w:rsidP="005C16E3">
                      <w:pPr>
                        <w:pStyle w:val="Paragraphestandard"/>
                        <w:spacing w:line="240" w:lineRule="auto"/>
                        <w:ind w:right="397"/>
                        <w:rPr>
                          <w:rFonts w:asciiTheme="minorHAnsi" w:hAnsiTheme="minorHAnsi" w:cs="HelveticaNeueLTCom-LtCn"/>
                          <w:color w:val="auto"/>
                          <w:sz w:val="20"/>
                          <w:szCs w:val="20"/>
                          <w:lang w:val="sl-SI"/>
                        </w:rPr>
                      </w:pPr>
                      <w:r w:rsidRPr="00AB748E">
                        <w:rPr>
                          <w:rFonts w:asciiTheme="minorHAnsi" w:hAnsiTheme="minorHAnsi" w:cs="HelveticaNeueLTCom-LtCn"/>
                          <w:color w:val="auto"/>
                          <w:sz w:val="20"/>
                          <w:szCs w:val="20"/>
                          <w:lang w:val="sl-SI"/>
                        </w:rPr>
                        <w:t>Tržišče na katerem realiziramo večino sklenjenih poslov, sega od Prekmurja, Slovenskih goric, Pohorja, Koroške, Haloz in Podravja.</w:t>
                      </w:r>
                    </w:p>
                    <w:p w:rsidR="00F72668" w:rsidRPr="00804D17" w:rsidRDefault="00F72668" w:rsidP="00F72668">
                      <w:pPr>
                        <w:pStyle w:val="Paragraphestandard"/>
                        <w:spacing w:line="240" w:lineRule="auto"/>
                        <w:ind w:right="397"/>
                        <w:jc w:val="center"/>
                        <w:rPr>
                          <w:rFonts w:asciiTheme="minorHAnsi" w:hAnsiTheme="minorHAnsi" w:cs="HelveticaNeueLTCom-LtCn"/>
                          <w:color w:val="FF0000"/>
                          <w:sz w:val="22"/>
                          <w:szCs w:val="22"/>
                          <w:lang w:val="sl-SI"/>
                        </w:rPr>
                      </w:pPr>
                    </w:p>
                  </w:txbxContent>
                </v:textbox>
                <w10:wrap type="square"/>
              </v:shape>
            </w:pict>
          </mc:Fallback>
        </mc:AlternateContent>
      </w:r>
    </w:p>
    <w:p w:rsidR="003D3171" w:rsidRPr="00804D17" w:rsidRDefault="003D3171" w:rsidP="005C16E3">
      <w:pPr>
        <w:ind w:right="142"/>
        <w:jc w:val="both"/>
        <w:rPr>
          <w:rFonts w:cs="HelveticaNeueLTCom-ThCn"/>
          <w:sz w:val="20"/>
          <w:szCs w:val="20"/>
          <w:lang w:val="sl-SI"/>
        </w:rPr>
      </w:pPr>
    </w:p>
    <w:p w:rsidR="003D3171" w:rsidRPr="00804D17" w:rsidRDefault="003D3171" w:rsidP="003D3171">
      <w:pPr>
        <w:rPr>
          <w:rFonts w:cs="HelveticaNeueLTCom-ThCn"/>
          <w:sz w:val="20"/>
          <w:szCs w:val="20"/>
          <w:lang w:val="sl-SI"/>
        </w:rPr>
      </w:pPr>
    </w:p>
    <w:p w:rsidR="003D3171" w:rsidRPr="00804D17" w:rsidRDefault="003D3171" w:rsidP="005422AA">
      <w:pPr>
        <w:tabs>
          <w:tab w:val="left" w:pos="1650"/>
          <w:tab w:val="center" w:pos="4533"/>
        </w:tabs>
        <w:rPr>
          <w:rFonts w:cs="HelveticaNeueLTCom-ThCn"/>
          <w:sz w:val="20"/>
          <w:szCs w:val="20"/>
          <w:lang w:val="sl-SI"/>
        </w:rPr>
      </w:pPr>
    </w:p>
    <w:p w:rsidR="003D3171" w:rsidRPr="00804D17" w:rsidRDefault="003D3171" w:rsidP="003D3171">
      <w:pPr>
        <w:rPr>
          <w:rFonts w:cs="HelveticaNeueLTCom-ThCn"/>
          <w:sz w:val="20"/>
          <w:szCs w:val="20"/>
          <w:lang w:val="sl-SI"/>
        </w:rPr>
      </w:pPr>
    </w:p>
    <w:p w:rsidR="003D3171" w:rsidRPr="00804D17" w:rsidRDefault="003D3171" w:rsidP="003D3171">
      <w:pPr>
        <w:rPr>
          <w:rFonts w:cs="HelveticaNeueLTCom-ThCn"/>
          <w:sz w:val="20"/>
          <w:szCs w:val="20"/>
          <w:lang w:val="sl-SI"/>
        </w:rPr>
      </w:pPr>
    </w:p>
    <w:p w:rsidR="003D3171" w:rsidRPr="00804D17" w:rsidRDefault="003D3171" w:rsidP="003D3171">
      <w:pPr>
        <w:rPr>
          <w:rFonts w:cs="HelveticaNeueLTCom-ThCn"/>
          <w:sz w:val="20"/>
          <w:szCs w:val="20"/>
          <w:lang w:val="sl-SI"/>
        </w:rPr>
      </w:pPr>
    </w:p>
    <w:p w:rsidR="003D3171" w:rsidRPr="00804D17" w:rsidRDefault="003D3171" w:rsidP="003D3171">
      <w:pPr>
        <w:rPr>
          <w:rFonts w:cs="HelveticaNeueLTCom-ThCn"/>
          <w:sz w:val="20"/>
          <w:szCs w:val="20"/>
          <w:lang w:val="sl-SI"/>
        </w:rPr>
      </w:pPr>
    </w:p>
    <w:p w:rsidR="002B3722" w:rsidRPr="00804D17" w:rsidRDefault="002B3722" w:rsidP="003D3171">
      <w:pPr>
        <w:rPr>
          <w:rFonts w:cs="HelveticaNeueLTCom-ThCn"/>
          <w:sz w:val="20"/>
          <w:szCs w:val="20"/>
          <w:lang w:val="sl-SI"/>
        </w:rPr>
      </w:pPr>
    </w:p>
    <w:sectPr w:rsidR="002B3722" w:rsidRPr="00804D17" w:rsidSect="003E7EBB">
      <w:headerReference w:type="default" r:id="rId10"/>
      <w:headerReference w:type="first" r:id="rId11"/>
      <w:pgSz w:w="11900" w:h="16840"/>
      <w:pgMar w:top="709" w:right="1417" w:bottom="1417" w:left="1417" w:header="340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88" w:rsidRDefault="001B7888" w:rsidP="00E71478">
      <w:r>
        <w:separator/>
      </w:r>
    </w:p>
  </w:endnote>
  <w:endnote w:type="continuationSeparator" w:id="0">
    <w:p w:rsidR="001B7888" w:rsidRDefault="001B7888" w:rsidP="00E7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HelveticaNeueLTCom-ThCn">
    <w:altName w:val="HelveticaNeueLT Com 37 ThCn"/>
    <w:panose1 w:val="00000000000000000000"/>
    <w:charset w:val="4D"/>
    <w:family w:val="auto"/>
    <w:notTrueType/>
    <w:pitch w:val="default"/>
    <w:sig w:usb0="00000003" w:usb1="00000000" w:usb2="00000000" w:usb3="00000000" w:csb0="00000001" w:csb1="00000000"/>
  </w:font>
  <w:font w:name="Myriad Pro Cond">
    <w:altName w:val="Times New Roman"/>
    <w:panose1 w:val="00000000000000000000"/>
    <w:charset w:val="00"/>
    <w:family w:val="swiss"/>
    <w:notTrueType/>
    <w:pitch w:val="variable"/>
    <w:sig w:usb0="20000287" w:usb1="00000001" w:usb2="00000000" w:usb3="00000000" w:csb0="0000019F" w:csb1="00000000"/>
  </w:font>
  <w:font w:name="HelveticaNeueLTCom-BdCn">
    <w:altName w:val="HelveticaNeueLT Com 57 Cn"/>
    <w:panose1 w:val="00000000000000000000"/>
    <w:charset w:val="4D"/>
    <w:family w:val="auto"/>
    <w:notTrueType/>
    <w:pitch w:val="default"/>
    <w:sig w:usb0="00000003" w:usb1="00000000" w:usb2="00000000" w:usb3="00000000" w:csb0="00000001" w:csb1="00000000"/>
  </w:font>
  <w:font w:name="HelveticaNeueLTCom-ThCnO">
    <w:altName w:val="HelveticaNeueLT Com 37 ThCnO"/>
    <w:panose1 w:val="00000000000000000000"/>
    <w:charset w:val="4D"/>
    <w:family w:val="auto"/>
    <w:notTrueType/>
    <w:pitch w:val="default"/>
    <w:sig w:usb0="00000003" w:usb1="00000000" w:usb2="00000000" w:usb3="00000000" w:csb0="00000001" w:csb1="00000000"/>
  </w:font>
  <w:font w:name="HelveticaNeueLTCom-LtCn">
    <w:altName w:val="HelveticaNeueLT Com 47 LtCn"/>
    <w:panose1 w:val="00000000000000000000"/>
    <w:charset w:val="4D"/>
    <w:family w:val="auto"/>
    <w:notTrueType/>
    <w:pitch w:val="default"/>
    <w:sig w:usb0="00000003" w:usb1="00000000" w:usb2="00000000" w:usb3="00000000" w:csb0="00000001" w:csb1="00000000"/>
  </w:font>
  <w:font w:name="HelveticaNeueLTCom-Roman">
    <w:altName w:val="HelveticaNeueLT Com 55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88" w:rsidRDefault="001B7888" w:rsidP="00E71478">
      <w:r>
        <w:separator/>
      </w:r>
    </w:p>
  </w:footnote>
  <w:footnote w:type="continuationSeparator" w:id="0">
    <w:p w:rsidR="001B7888" w:rsidRDefault="001B7888" w:rsidP="00E71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FF" w:rsidRDefault="00F824FF">
    <w:pPr>
      <w:pStyle w:val="Glava"/>
    </w:pPr>
    <w:r>
      <w:rPr>
        <w:noProof/>
        <w:lang w:val="sl-SI" w:eastAsia="sl-SI"/>
      </w:rPr>
      <w:drawing>
        <wp:anchor distT="0" distB="0" distL="114300" distR="114300" simplePos="0" relativeHeight="251674624" behindDoc="1" locked="0" layoutInCell="1" allowOverlap="1" wp14:anchorId="02BD92FE" wp14:editId="4A65A207">
          <wp:simplePos x="0" y="0"/>
          <wp:positionH relativeFrom="page">
            <wp:posOffset>104140</wp:posOffset>
          </wp:positionH>
          <wp:positionV relativeFrom="page">
            <wp:posOffset>28575</wp:posOffset>
          </wp:positionV>
          <wp:extent cx="3843655" cy="2364740"/>
          <wp:effectExtent l="0" t="0" r="0" b="0"/>
          <wp:wrapThrough wrapText="bothSides">
            <wp:wrapPolygon edited="0">
              <wp:start x="999" y="1160"/>
              <wp:lineTo x="999" y="2088"/>
              <wp:lineTo x="4139" y="5336"/>
              <wp:lineTo x="1285" y="6032"/>
              <wp:lineTo x="714" y="6728"/>
              <wp:lineTo x="714" y="17401"/>
              <wp:lineTo x="6281" y="20185"/>
              <wp:lineTo x="7851" y="20649"/>
              <wp:lineTo x="8707" y="20649"/>
              <wp:lineTo x="10848" y="16937"/>
              <wp:lineTo x="12276" y="16473"/>
              <wp:lineTo x="15987" y="13689"/>
              <wp:lineTo x="16272" y="9048"/>
              <wp:lineTo x="17129" y="9048"/>
              <wp:lineTo x="20983" y="6264"/>
              <wp:lineTo x="21268" y="4408"/>
              <wp:lineTo x="20840" y="3480"/>
              <wp:lineTo x="19413" y="1160"/>
              <wp:lineTo x="999" y="116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venus:Desktop:5609-COL-dossier de presse 2013 - SUITE:WORD:IMG:MOSAIQUE CP-Brun-01 copi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3655"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6192" behindDoc="0" locked="0" layoutInCell="1" allowOverlap="1" wp14:anchorId="10DA5D28" wp14:editId="24349156">
          <wp:simplePos x="0" y="0"/>
          <wp:positionH relativeFrom="page">
            <wp:posOffset>5198745</wp:posOffset>
          </wp:positionH>
          <wp:positionV relativeFrom="page">
            <wp:posOffset>335915</wp:posOffset>
          </wp:positionV>
          <wp:extent cx="1301750" cy="422275"/>
          <wp:effectExtent l="0" t="0" r="0" b="9525"/>
          <wp:wrapTight wrapText="bothSides">
            <wp:wrapPolygon edited="0">
              <wp:start x="8851" y="0"/>
              <wp:lineTo x="0" y="7795"/>
              <wp:lineTo x="0" y="12992"/>
              <wp:lineTo x="8851" y="20788"/>
              <wp:lineTo x="12222" y="20788"/>
              <wp:lineTo x="21073" y="11693"/>
              <wp:lineTo x="21073" y="7795"/>
              <wp:lineTo x="12222" y="0"/>
              <wp:lineTo x="8851" y="0"/>
            </wp:wrapPolygon>
          </wp:wrapTight>
          <wp:docPr id="7"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422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4FF" w:rsidRDefault="00F824FF" w:rsidP="00533FE7">
    <w:pPr>
      <w:pStyle w:val="Glava"/>
      <w:tabs>
        <w:tab w:val="clear" w:pos="4703"/>
        <w:tab w:val="clear" w:pos="9406"/>
        <w:tab w:val="center" w:pos="4533"/>
      </w:tabs>
    </w:pPr>
    <w:r>
      <w:rPr>
        <w:noProof/>
        <w:lang w:val="sl-SI" w:eastAsia="sl-SI"/>
      </w:rPr>
      <w:drawing>
        <wp:anchor distT="0" distB="0" distL="114300" distR="114300" simplePos="0" relativeHeight="251673600" behindDoc="1" locked="0" layoutInCell="1" allowOverlap="1" wp14:anchorId="5CC88F10" wp14:editId="002C3323">
          <wp:simplePos x="0" y="0"/>
          <wp:positionH relativeFrom="page">
            <wp:posOffset>104501</wp:posOffset>
          </wp:positionH>
          <wp:positionV relativeFrom="page">
            <wp:posOffset>28575</wp:posOffset>
          </wp:positionV>
          <wp:extent cx="3843832" cy="236474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venus:Desktop:5609-COL-dossier de presse 2013 - SUITE:WORD:IMG:MOSAIQUE CP-Brun-01 copi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43832" cy="2364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55168" behindDoc="0" locked="0" layoutInCell="1" allowOverlap="1" wp14:anchorId="50AD2FFA" wp14:editId="1F165979">
              <wp:simplePos x="0" y="0"/>
              <wp:positionH relativeFrom="page">
                <wp:posOffset>2961005</wp:posOffset>
              </wp:positionH>
              <wp:positionV relativeFrom="page">
                <wp:posOffset>1520825</wp:posOffset>
              </wp:positionV>
              <wp:extent cx="3771900" cy="45720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824FF" w:rsidRPr="0052380D" w:rsidRDefault="00200A4D" w:rsidP="00F95C74">
                          <w:pPr>
                            <w:pStyle w:val="Paragraphestandard"/>
                            <w:jc w:val="right"/>
                            <w:rPr>
                              <w:rFonts w:asciiTheme="minorHAnsi" w:hAnsiTheme="minorHAnsi" w:cs="HelveticaNeueLTCom-Roman"/>
                              <w:b/>
                              <w:caps/>
                              <w:color w:val="ACA18F"/>
                              <w:sz w:val="40"/>
                              <w:szCs w:val="40"/>
                            </w:rPr>
                          </w:pPr>
                          <w:r>
                            <w:rPr>
                              <w:rFonts w:asciiTheme="minorHAnsi" w:hAnsiTheme="minorHAnsi" w:cs="HelveticaNeueLTCom-Roman"/>
                              <w:b/>
                              <w:caps/>
                              <w:color w:val="ACA18F"/>
                              <w:sz w:val="40"/>
                              <w:szCs w:val="40"/>
                            </w:rPr>
                            <w:t>IZJAVA ZA JAVNOST</w:t>
                          </w:r>
                        </w:p>
                        <w:p w:rsidR="00F824FF" w:rsidRDefault="00F824FF" w:rsidP="00F95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AD2FFA" id="_x0000_t202" coordsize="21600,21600" o:spt="202" path="m,l,21600r21600,l21600,xe">
              <v:stroke joinstyle="miter"/>
              <v:path gradientshapeok="t" o:connecttype="rect"/>
            </v:shapetype>
            <v:shape id="Zone de texte 6" o:spid="_x0000_s1030" type="#_x0000_t202" style="position:absolute;margin-left:233.15pt;margin-top:119.75pt;width:297pt;height:3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6ZwIAAL4EAAAOAAAAZHJzL2Uyb0RvYy54bWysVEuP2jAQvlfqf7B8hySUxxIRVlkQVSW0&#10;uxJbrdSbcRyImnhc25DQqv+9Yyc8uu2p6sVM5j3zfcPsvqlKchTaFCATGvVDSoTkkBVyl9DPL6ve&#10;HSXGMpmxEqRI6EkYej9//25Wq1gMYA9lJjTBJNLEtUro3loVB4Hhe1Ex0wclJBpz0BWz+Kl3QaZZ&#10;jdmrMhiE4TioQWdKAxfGoHbZGunc589zwe1TnhthSZlQ7M36V/t3695gPmPxTjO1L3jXBvuHLipW&#10;SCx6SbVklpGDLv5IVRVcg4Hc9jlUAeR5wYWfAaeJwjfTbPZMCT8LLseoy5rM/0vLH4/PmhRZQseU&#10;SFYhRF8QKJIJYkVjBRm7FdXKxOi5UehrmwdoEGo/rlFr4F8NugQ3Pm2AQW+3kibXlfvFYQkGIgqn&#10;y+axBOGo/DCZRNMQTRxtw9EEoXV1g2u00sZ+FFARJyRUI7K+A3ZcG9u6nl1cMQmroixRz+JS/qbA&#10;nK1GeHq00SzGTlB0nq4nD92PBTaSTkbT3jgdRb1hFN710jQc9JarNEzD4WoxHT787Po8x/s9tKO7&#10;jdhm22AXTtxCdsL9aWhJaBRfFTjLmhn7zDSyDsfHS7JP+OQl1AmFTqJkD/r73/TOH8mAVkpqZHFC&#10;zbcD04KS8pNEmkyj4dDR3n/4vVKiby3bW4s8VAvAQ4nwZhX3IgZrW57FXEP1igeXuqpoYpJj7YTa&#10;s7iw7W3hwXKRpt4Jia6YXcuN4mfaOKRemlemVQen49ojnPnO4jeotr4tjOnBQl54yK9b7fiHR+JJ&#10;0x20u8Lbb+91/duZ/wIAAP//AwBQSwMEFAAGAAgAAAAhAPajstfgAAAADAEAAA8AAABkcnMvZG93&#10;bnJldi54bWxMj0FOwzAQRfdI3MEaJHbUTkMjCHEqhFSBEBtCD+DGJo4Sj63YTgKnx13R5cw8/Xm/&#10;2q9mJLOafG+RQ7ZhQBS2VvbYcTh+He4egPggUIrRouLwozzs6+urSpTSLvip5iZ0JIWgLwUHHYIr&#10;KfWtVkb4jXUK0+3bTkaENE4dlZNYUrgZ6ZaxghrRY/qghVMvWrVDEw2HQ3x9M/Mvje69aRfUbojH&#10;j4Hz25v1+QlIUGv4h+Gsn9ShTk4nG1F6MnK4L4o8oRy2+eMOyJlgBUurE4c8y3ZA64pelqj/AAAA&#10;//8DAFBLAQItABQABgAIAAAAIQC2gziS/gAAAOEBAAATAAAAAAAAAAAAAAAAAAAAAABbQ29udGVu&#10;dF9UeXBlc10ueG1sUEsBAi0AFAAGAAgAAAAhADj9If/WAAAAlAEAAAsAAAAAAAAAAAAAAAAALwEA&#10;AF9yZWxzLy5yZWxzUEsBAi0AFAAGAAgAAAAhAJLn9DpnAgAAvgQAAA4AAAAAAAAAAAAAAAAALgIA&#10;AGRycy9lMm9Eb2MueG1sUEsBAi0AFAAGAAgAAAAhAPajstfgAAAADAEAAA8AAAAAAAAAAAAAAAAA&#10;wQQAAGRycy9kb3ducmV2LnhtbFBLBQYAAAAABAAEAPMAAADOBQAAAAA=&#10;" filled="f" stroked="f">
              <v:path arrowok="t"/>
              <v:textbox>
                <w:txbxContent>
                  <w:p w:rsidR="00F824FF" w:rsidRPr="0052380D" w:rsidRDefault="00200A4D" w:rsidP="00F95C74">
                    <w:pPr>
                      <w:pStyle w:val="Paragraphestandard"/>
                      <w:jc w:val="right"/>
                      <w:rPr>
                        <w:rFonts w:asciiTheme="minorHAnsi" w:hAnsiTheme="minorHAnsi" w:cs="HelveticaNeueLTCom-Roman"/>
                        <w:b/>
                        <w:caps/>
                        <w:color w:val="ACA18F"/>
                        <w:sz w:val="40"/>
                        <w:szCs w:val="40"/>
                      </w:rPr>
                    </w:pPr>
                    <w:r>
                      <w:rPr>
                        <w:rFonts w:asciiTheme="minorHAnsi" w:hAnsiTheme="minorHAnsi" w:cs="HelveticaNeueLTCom-Roman"/>
                        <w:b/>
                        <w:caps/>
                        <w:color w:val="ACA18F"/>
                        <w:sz w:val="40"/>
                        <w:szCs w:val="40"/>
                      </w:rPr>
                      <w:t>IZJAVA ZA JAVNOST</w:t>
                    </w:r>
                  </w:p>
                  <w:p w:rsidR="00F824FF" w:rsidRDefault="00F824FF" w:rsidP="00F95C74"/>
                </w:txbxContent>
              </v:textbox>
              <w10:wrap anchorx="page" anchory="page"/>
            </v:shape>
          </w:pict>
        </mc:Fallback>
      </mc:AlternateContent>
    </w:r>
    <w:r>
      <w:rPr>
        <w:noProof/>
        <w:lang w:val="sl-SI" w:eastAsia="sl-SI"/>
      </w:rPr>
      <w:drawing>
        <wp:anchor distT="0" distB="0" distL="114300" distR="114300" simplePos="0" relativeHeight="251659264" behindDoc="0" locked="0" layoutInCell="1" allowOverlap="1" wp14:anchorId="37732DA8" wp14:editId="58AB506F">
          <wp:simplePos x="0" y="0"/>
          <wp:positionH relativeFrom="page">
            <wp:posOffset>4977130</wp:posOffset>
          </wp:positionH>
          <wp:positionV relativeFrom="page">
            <wp:posOffset>692785</wp:posOffset>
          </wp:positionV>
          <wp:extent cx="1619885" cy="525145"/>
          <wp:effectExtent l="0" t="0" r="5715" b="8255"/>
          <wp:wrapTight wrapText="bothSides">
            <wp:wrapPolygon edited="0">
              <wp:start x="9483" y="0"/>
              <wp:lineTo x="0" y="7313"/>
              <wp:lineTo x="0" y="12537"/>
              <wp:lineTo x="5080" y="16716"/>
              <wp:lineTo x="9145" y="20895"/>
              <wp:lineTo x="9483" y="20895"/>
              <wp:lineTo x="11854" y="20895"/>
              <wp:lineTo x="12193" y="20895"/>
              <wp:lineTo x="21338" y="11492"/>
              <wp:lineTo x="21338" y="7313"/>
              <wp:lineTo x="11854" y="0"/>
              <wp:lineTo x="9483" y="0"/>
            </wp:wrapPolygon>
          </wp:wrapTight>
          <wp:docPr id="2"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885" cy="52514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8008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F00982"/>
    <w:multiLevelType w:val="hybridMultilevel"/>
    <w:tmpl w:val="C6B2179E"/>
    <w:lvl w:ilvl="0" w:tplc="571C5F2C">
      <w:start w:val="1"/>
      <w:numFmt w:val="bullet"/>
      <w:lvlText w:val=""/>
      <w:lvlJc w:val="left"/>
      <w:pPr>
        <w:tabs>
          <w:tab w:val="num" w:pos="284"/>
        </w:tabs>
        <w:ind w:left="284" w:hanging="284"/>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0726D"/>
    <w:multiLevelType w:val="hybridMultilevel"/>
    <w:tmpl w:val="41EA2616"/>
    <w:lvl w:ilvl="0" w:tplc="2116BCD2">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C744FF"/>
    <w:multiLevelType w:val="hybridMultilevel"/>
    <w:tmpl w:val="70446A78"/>
    <w:lvl w:ilvl="0" w:tplc="A0C646A0">
      <w:start w:val="1"/>
      <w:numFmt w:val="bullet"/>
      <w:lvlText w:val=""/>
      <w:lvlJc w:val="left"/>
      <w:pPr>
        <w:ind w:left="624" w:hanging="57"/>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486E64"/>
    <w:multiLevelType w:val="hybridMultilevel"/>
    <w:tmpl w:val="970ADF26"/>
    <w:lvl w:ilvl="0" w:tplc="380A5848">
      <w:start w:val="1"/>
      <w:numFmt w:val="bullet"/>
      <w:lvlText w:val=""/>
      <w:lvlJc w:val="left"/>
      <w:pPr>
        <w:tabs>
          <w:tab w:val="num" w:pos="113"/>
        </w:tabs>
        <w:ind w:left="113" w:hanging="113"/>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3C26FA"/>
    <w:multiLevelType w:val="hybridMultilevel"/>
    <w:tmpl w:val="EB20BEA8"/>
    <w:lvl w:ilvl="0" w:tplc="2116BCD2">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B013D0"/>
    <w:multiLevelType w:val="hybridMultilevel"/>
    <w:tmpl w:val="89CE0CC8"/>
    <w:lvl w:ilvl="0" w:tplc="D4B6F70C">
      <w:start w:val="1"/>
      <w:numFmt w:val="bullet"/>
      <w:lvlText w:val=""/>
      <w:lvlJc w:val="left"/>
      <w:pPr>
        <w:ind w:left="680" w:hanging="113"/>
      </w:pPr>
      <w:rPr>
        <w:rFonts w:ascii="Symbol" w:hAnsi="Symbol" w:hint="default"/>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1A73753C"/>
    <w:multiLevelType w:val="multilevel"/>
    <w:tmpl w:val="970ADF26"/>
    <w:lvl w:ilvl="0">
      <w:start w:val="1"/>
      <w:numFmt w:val="bullet"/>
      <w:lvlText w:val=""/>
      <w:lvlJc w:val="left"/>
      <w:pPr>
        <w:tabs>
          <w:tab w:val="num" w:pos="113"/>
        </w:tabs>
        <w:ind w:left="113" w:hanging="113"/>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D2B31FD"/>
    <w:multiLevelType w:val="hybridMultilevel"/>
    <w:tmpl w:val="16F87574"/>
    <w:lvl w:ilvl="0" w:tplc="7718408E">
      <w:start w:val="1"/>
      <w:numFmt w:val="bullet"/>
      <w:lvlText w:val=""/>
      <w:lvlJc w:val="left"/>
      <w:pPr>
        <w:ind w:left="284" w:firstLine="283"/>
      </w:pPr>
      <w:rPr>
        <w:rFonts w:ascii="Symbol" w:hAnsi="Symbol" w:hint="default"/>
        <w:color w:val="ACA18F"/>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882D42"/>
    <w:multiLevelType w:val="multilevel"/>
    <w:tmpl w:val="F2E4BADE"/>
    <w:lvl w:ilvl="0">
      <w:start w:val="1"/>
      <w:numFmt w:val="bullet"/>
      <w:lvlText w:val=""/>
      <w:lvlJc w:val="left"/>
      <w:pPr>
        <w:ind w:left="57" w:hanging="57"/>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29372E"/>
    <w:multiLevelType w:val="hybridMultilevel"/>
    <w:tmpl w:val="5E86B68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15:restartNumberingAfterBreak="0">
    <w:nsid w:val="29DA4894"/>
    <w:multiLevelType w:val="multilevel"/>
    <w:tmpl w:val="C6B2179E"/>
    <w:lvl w:ilvl="0">
      <w:start w:val="1"/>
      <w:numFmt w:val="bullet"/>
      <w:lvlText w:val=""/>
      <w:lvlJc w:val="left"/>
      <w:pPr>
        <w:tabs>
          <w:tab w:val="num" w:pos="284"/>
        </w:tabs>
        <w:ind w:left="284" w:hanging="284"/>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CC826C4"/>
    <w:multiLevelType w:val="hybridMultilevel"/>
    <w:tmpl w:val="D034FAD2"/>
    <w:lvl w:ilvl="0" w:tplc="6348162E">
      <w:start w:val="1"/>
      <w:numFmt w:val="bullet"/>
      <w:lvlText w:val=""/>
      <w:lvlJc w:val="left"/>
      <w:pPr>
        <w:ind w:left="675" w:hanging="108"/>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624618"/>
    <w:multiLevelType w:val="hybridMultilevel"/>
    <w:tmpl w:val="97E474AA"/>
    <w:lvl w:ilvl="0" w:tplc="5806373C">
      <w:start w:val="1"/>
      <w:numFmt w:val="bullet"/>
      <w:lvlText w:val=""/>
      <w:lvlJc w:val="left"/>
      <w:pPr>
        <w:ind w:left="284" w:firstLine="283"/>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BF3024"/>
    <w:multiLevelType w:val="hybridMultilevel"/>
    <w:tmpl w:val="3C6C6EC8"/>
    <w:lvl w:ilvl="0" w:tplc="6348162E">
      <w:start w:val="1"/>
      <w:numFmt w:val="bullet"/>
      <w:lvlText w:val=""/>
      <w:lvlJc w:val="left"/>
      <w:pPr>
        <w:ind w:left="675" w:hanging="108"/>
      </w:pPr>
      <w:rPr>
        <w:rFonts w:ascii="Symbol" w:hAnsi="Symbol" w:hint="default"/>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3076657D"/>
    <w:multiLevelType w:val="hybridMultilevel"/>
    <w:tmpl w:val="4C18C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1F1289"/>
    <w:multiLevelType w:val="hybridMultilevel"/>
    <w:tmpl w:val="A0DCA234"/>
    <w:lvl w:ilvl="0" w:tplc="79D0B326">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4B160F"/>
    <w:multiLevelType w:val="hybridMultilevel"/>
    <w:tmpl w:val="DECE38B6"/>
    <w:lvl w:ilvl="0" w:tplc="79D0B326">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C04FA7"/>
    <w:multiLevelType w:val="hybridMultilevel"/>
    <w:tmpl w:val="1BD4D86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3F9F7F83"/>
    <w:multiLevelType w:val="hybridMultilevel"/>
    <w:tmpl w:val="38C666F4"/>
    <w:lvl w:ilvl="0" w:tplc="F18891F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19D6FDB"/>
    <w:multiLevelType w:val="hybridMultilevel"/>
    <w:tmpl w:val="F2E4BADE"/>
    <w:lvl w:ilvl="0" w:tplc="FDECDA70">
      <w:start w:val="1"/>
      <w:numFmt w:val="bullet"/>
      <w:lvlText w:val=""/>
      <w:lvlJc w:val="left"/>
      <w:pPr>
        <w:ind w:left="57" w:hanging="5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27D51"/>
    <w:multiLevelType w:val="multilevel"/>
    <w:tmpl w:val="38C666F4"/>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7070E09"/>
    <w:multiLevelType w:val="hybridMultilevel"/>
    <w:tmpl w:val="32AA18CA"/>
    <w:lvl w:ilvl="0" w:tplc="C29EACA2">
      <w:start w:val="1"/>
      <w:numFmt w:val="bullet"/>
      <w:lvlText w:val=""/>
      <w:lvlJc w:val="left"/>
      <w:pPr>
        <w:tabs>
          <w:tab w:val="num" w:pos="170"/>
        </w:tabs>
        <w:ind w:left="170" w:hanging="17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F70149"/>
    <w:multiLevelType w:val="hybridMultilevel"/>
    <w:tmpl w:val="F1B0776A"/>
    <w:lvl w:ilvl="0" w:tplc="DDE88BF6">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273F4"/>
    <w:multiLevelType w:val="hybridMultilevel"/>
    <w:tmpl w:val="58F66E30"/>
    <w:lvl w:ilvl="0" w:tplc="5806373C">
      <w:start w:val="1"/>
      <w:numFmt w:val="bullet"/>
      <w:lvlText w:val=""/>
      <w:lvlJc w:val="left"/>
      <w:pPr>
        <w:ind w:left="284" w:firstLine="283"/>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D6076"/>
    <w:multiLevelType w:val="hybridMultilevel"/>
    <w:tmpl w:val="9A2ACFD0"/>
    <w:lvl w:ilvl="0" w:tplc="D4B6F70C">
      <w:start w:val="1"/>
      <w:numFmt w:val="bullet"/>
      <w:lvlText w:val=""/>
      <w:lvlJc w:val="left"/>
      <w:pPr>
        <w:ind w:left="887" w:hanging="113"/>
      </w:pPr>
      <w:rPr>
        <w:rFonts w:ascii="Symbol" w:hAnsi="Symbol" w:hint="default"/>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15:restartNumberingAfterBreak="0">
    <w:nsid w:val="50405CB8"/>
    <w:multiLevelType w:val="hybridMultilevel"/>
    <w:tmpl w:val="9C201604"/>
    <w:lvl w:ilvl="0" w:tplc="D38C21EA">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CE17B9"/>
    <w:multiLevelType w:val="hybridMultilevel"/>
    <w:tmpl w:val="A33A81CC"/>
    <w:lvl w:ilvl="0" w:tplc="C8A60B38">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187541"/>
    <w:multiLevelType w:val="multilevel"/>
    <w:tmpl w:val="32AA18CA"/>
    <w:lvl w:ilvl="0">
      <w:start w:val="1"/>
      <w:numFmt w:val="bullet"/>
      <w:lvlText w:val=""/>
      <w:lvlJc w:val="left"/>
      <w:pPr>
        <w:tabs>
          <w:tab w:val="num" w:pos="170"/>
        </w:tabs>
        <w:ind w:left="170" w:hanging="170"/>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4D36D50"/>
    <w:multiLevelType w:val="hybridMultilevel"/>
    <w:tmpl w:val="A49EB5E6"/>
    <w:lvl w:ilvl="0" w:tplc="7A0CB78A">
      <w:start w:val="1"/>
      <w:numFmt w:val="bullet"/>
      <w:lvlText w:val=""/>
      <w:lvlJc w:val="left"/>
      <w:pPr>
        <w:ind w:left="284" w:firstLine="283"/>
      </w:pPr>
      <w:rPr>
        <w:rFonts w:ascii="Symbol" w:hAnsi="Symbol" w:hint="default"/>
        <w:color w:val="ABA18E"/>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190A74"/>
    <w:multiLevelType w:val="hybridMultilevel"/>
    <w:tmpl w:val="AA2A7B0C"/>
    <w:lvl w:ilvl="0" w:tplc="B7E44E98">
      <w:numFmt w:val="bullet"/>
      <w:lvlText w:val="-"/>
      <w:lvlJc w:val="left"/>
      <w:pPr>
        <w:ind w:left="720" w:hanging="360"/>
      </w:pPr>
      <w:rPr>
        <w:rFonts w:ascii="Calibri" w:eastAsia="MS Mincho"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8CF4F17"/>
    <w:multiLevelType w:val="hybridMultilevel"/>
    <w:tmpl w:val="DCDC9A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97810F8"/>
    <w:multiLevelType w:val="multilevel"/>
    <w:tmpl w:val="DCDC9A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895F8F"/>
    <w:multiLevelType w:val="multilevel"/>
    <w:tmpl w:val="9C201604"/>
    <w:lvl w:ilvl="0">
      <w:start w:val="1"/>
      <w:numFmt w:val="bullet"/>
      <w:lvlText w:val=""/>
      <w:lvlJc w:val="left"/>
      <w:pPr>
        <w:ind w:left="720" w:hanging="360"/>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55425B"/>
    <w:multiLevelType w:val="multilevel"/>
    <w:tmpl w:val="B49E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6D7FB8"/>
    <w:multiLevelType w:val="hybridMultilevel"/>
    <w:tmpl w:val="FBE672FC"/>
    <w:lvl w:ilvl="0" w:tplc="A0C646A0">
      <w:start w:val="1"/>
      <w:numFmt w:val="bullet"/>
      <w:lvlText w:val=""/>
      <w:lvlJc w:val="left"/>
      <w:pPr>
        <w:ind w:left="624" w:hanging="57"/>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C5264F"/>
    <w:multiLevelType w:val="hybridMultilevel"/>
    <w:tmpl w:val="F3A8F81E"/>
    <w:lvl w:ilvl="0" w:tplc="0A44181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AB0F67"/>
    <w:multiLevelType w:val="multilevel"/>
    <w:tmpl w:val="41EA2616"/>
    <w:lvl w:ilvl="0">
      <w:start w:val="1"/>
      <w:numFmt w:val="bullet"/>
      <w:lvlText w:val=""/>
      <w:lvlJc w:val="left"/>
      <w:pPr>
        <w:tabs>
          <w:tab w:val="num" w:pos="227"/>
        </w:tabs>
        <w:ind w:left="227" w:hanging="227"/>
      </w:pPr>
      <w:rPr>
        <w:rFonts w:ascii="Symbol" w:hAnsi="Symbol" w:hint="default"/>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E37045"/>
    <w:multiLevelType w:val="hybridMultilevel"/>
    <w:tmpl w:val="D33EA848"/>
    <w:lvl w:ilvl="0" w:tplc="79D0B326">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573147"/>
    <w:multiLevelType w:val="hybridMultilevel"/>
    <w:tmpl w:val="75DE6758"/>
    <w:lvl w:ilvl="0" w:tplc="DBA60136">
      <w:start w:val="1"/>
      <w:numFmt w:val="bullet"/>
      <w:lvlText w:val=""/>
      <w:lvlJc w:val="left"/>
      <w:pPr>
        <w:ind w:left="927" w:hanging="360"/>
      </w:pPr>
      <w:rPr>
        <w:rFonts w:ascii="Symbol" w:hAnsi="Symbol" w:hint="default"/>
        <w:sz w:val="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7B8B54D4"/>
    <w:multiLevelType w:val="hybridMultilevel"/>
    <w:tmpl w:val="402426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D4F1B5C"/>
    <w:multiLevelType w:val="hybridMultilevel"/>
    <w:tmpl w:val="867CE7B2"/>
    <w:lvl w:ilvl="0" w:tplc="4BF2F30E">
      <w:start w:val="1"/>
      <w:numFmt w:val="bullet"/>
      <w:lvlText w:val=""/>
      <w:lvlJc w:val="left"/>
      <w:pPr>
        <w:tabs>
          <w:tab w:val="num" w:pos="227"/>
        </w:tabs>
        <w:ind w:left="227" w:hanging="227"/>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1"/>
  </w:num>
  <w:num w:numId="5">
    <w:abstractNumId w:val="26"/>
  </w:num>
  <w:num w:numId="6">
    <w:abstractNumId w:val="33"/>
  </w:num>
  <w:num w:numId="7">
    <w:abstractNumId w:val="20"/>
  </w:num>
  <w:num w:numId="8">
    <w:abstractNumId w:val="9"/>
  </w:num>
  <w:num w:numId="9">
    <w:abstractNumId w:val="4"/>
  </w:num>
  <w:num w:numId="10">
    <w:abstractNumId w:val="7"/>
  </w:num>
  <w:num w:numId="11">
    <w:abstractNumId w:val="22"/>
  </w:num>
  <w:num w:numId="12">
    <w:abstractNumId w:val="28"/>
  </w:num>
  <w:num w:numId="13">
    <w:abstractNumId w:val="1"/>
  </w:num>
  <w:num w:numId="14">
    <w:abstractNumId w:val="11"/>
  </w:num>
  <w:num w:numId="15">
    <w:abstractNumId w:val="2"/>
  </w:num>
  <w:num w:numId="16">
    <w:abstractNumId w:val="37"/>
  </w:num>
  <w:num w:numId="17">
    <w:abstractNumId w:val="5"/>
  </w:num>
  <w:num w:numId="18">
    <w:abstractNumId w:val="27"/>
  </w:num>
  <w:num w:numId="19">
    <w:abstractNumId w:val="41"/>
  </w:num>
  <w:num w:numId="20">
    <w:abstractNumId w:val="17"/>
  </w:num>
  <w:num w:numId="21">
    <w:abstractNumId w:val="38"/>
  </w:num>
  <w:num w:numId="22">
    <w:abstractNumId w:val="16"/>
  </w:num>
  <w:num w:numId="23">
    <w:abstractNumId w:val="0"/>
  </w:num>
  <w:num w:numId="24">
    <w:abstractNumId w:val="18"/>
  </w:num>
  <w:num w:numId="25">
    <w:abstractNumId w:val="10"/>
  </w:num>
  <w:num w:numId="26">
    <w:abstractNumId w:val="39"/>
  </w:num>
  <w:num w:numId="27">
    <w:abstractNumId w:val="6"/>
  </w:num>
  <w:num w:numId="28">
    <w:abstractNumId w:val="25"/>
  </w:num>
  <w:num w:numId="29">
    <w:abstractNumId w:val="14"/>
  </w:num>
  <w:num w:numId="30">
    <w:abstractNumId w:val="12"/>
  </w:num>
  <w:num w:numId="31">
    <w:abstractNumId w:val="35"/>
  </w:num>
  <w:num w:numId="32">
    <w:abstractNumId w:val="3"/>
  </w:num>
  <w:num w:numId="33">
    <w:abstractNumId w:val="13"/>
  </w:num>
  <w:num w:numId="34">
    <w:abstractNumId w:val="24"/>
  </w:num>
  <w:num w:numId="35">
    <w:abstractNumId w:val="29"/>
  </w:num>
  <w:num w:numId="36">
    <w:abstractNumId w:val="8"/>
  </w:num>
  <w:num w:numId="37">
    <w:abstractNumId w:val="30"/>
  </w:num>
  <w:num w:numId="38">
    <w:abstractNumId w:val="23"/>
  </w:num>
  <w:num w:numId="39">
    <w:abstractNumId w:val="15"/>
  </w:num>
  <w:num w:numId="40">
    <w:abstractNumId w:val="36"/>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fillcolor="#aca18f" stroke="f">
      <v:fill color="#aca18f" opacity="13107f"/>
      <v:stroke on="f"/>
      <v:textbox style="mso-fit-shape-to-text:t" inset="8mm,6mm,8mm,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45"/>
    <w:rsid w:val="00011647"/>
    <w:rsid w:val="00027FCA"/>
    <w:rsid w:val="00034F48"/>
    <w:rsid w:val="0005504B"/>
    <w:rsid w:val="00063A68"/>
    <w:rsid w:val="000669FC"/>
    <w:rsid w:val="000A0D7F"/>
    <w:rsid w:val="000B520D"/>
    <w:rsid w:val="000C3F98"/>
    <w:rsid w:val="000F02DB"/>
    <w:rsid w:val="001114C0"/>
    <w:rsid w:val="00127BA9"/>
    <w:rsid w:val="001A3DEF"/>
    <w:rsid w:val="001A4B0B"/>
    <w:rsid w:val="001B0608"/>
    <w:rsid w:val="001B7888"/>
    <w:rsid w:val="001D32EB"/>
    <w:rsid w:val="001E0556"/>
    <w:rsid w:val="00200A4D"/>
    <w:rsid w:val="00214D5A"/>
    <w:rsid w:val="00236918"/>
    <w:rsid w:val="002372FB"/>
    <w:rsid w:val="002912F3"/>
    <w:rsid w:val="002B2607"/>
    <w:rsid w:val="002B2CD5"/>
    <w:rsid w:val="002B3722"/>
    <w:rsid w:val="002E44DE"/>
    <w:rsid w:val="00326B13"/>
    <w:rsid w:val="00342D72"/>
    <w:rsid w:val="003A2958"/>
    <w:rsid w:val="003D3171"/>
    <w:rsid w:val="003E7EBB"/>
    <w:rsid w:val="003F124D"/>
    <w:rsid w:val="003F1DC7"/>
    <w:rsid w:val="003F4E56"/>
    <w:rsid w:val="00426035"/>
    <w:rsid w:val="004965D5"/>
    <w:rsid w:val="004A6CE7"/>
    <w:rsid w:val="004C53B8"/>
    <w:rsid w:val="004C7972"/>
    <w:rsid w:val="004F7CFD"/>
    <w:rsid w:val="00501B46"/>
    <w:rsid w:val="0052380D"/>
    <w:rsid w:val="00533FE7"/>
    <w:rsid w:val="005422AA"/>
    <w:rsid w:val="00564DF5"/>
    <w:rsid w:val="00575052"/>
    <w:rsid w:val="00594D2F"/>
    <w:rsid w:val="005A2B52"/>
    <w:rsid w:val="005C16E3"/>
    <w:rsid w:val="005C1897"/>
    <w:rsid w:val="005D0A6C"/>
    <w:rsid w:val="005E0914"/>
    <w:rsid w:val="005E7512"/>
    <w:rsid w:val="00600385"/>
    <w:rsid w:val="0064735C"/>
    <w:rsid w:val="00656555"/>
    <w:rsid w:val="00664764"/>
    <w:rsid w:val="006726EE"/>
    <w:rsid w:val="006819BD"/>
    <w:rsid w:val="006C0CBE"/>
    <w:rsid w:val="006C71D8"/>
    <w:rsid w:val="006D1DCD"/>
    <w:rsid w:val="006F22D3"/>
    <w:rsid w:val="007361D7"/>
    <w:rsid w:val="00777F75"/>
    <w:rsid w:val="007D25E9"/>
    <w:rsid w:val="007D5E21"/>
    <w:rsid w:val="007F151B"/>
    <w:rsid w:val="00804D17"/>
    <w:rsid w:val="00846E3D"/>
    <w:rsid w:val="00867CCA"/>
    <w:rsid w:val="008A578D"/>
    <w:rsid w:val="008F2525"/>
    <w:rsid w:val="008F3CDD"/>
    <w:rsid w:val="00950B2E"/>
    <w:rsid w:val="00954312"/>
    <w:rsid w:val="00973899"/>
    <w:rsid w:val="00996242"/>
    <w:rsid w:val="009A5C1E"/>
    <w:rsid w:val="009C683D"/>
    <w:rsid w:val="009E6DA5"/>
    <w:rsid w:val="00A075DF"/>
    <w:rsid w:val="00A35C48"/>
    <w:rsid w:val="00A55DE9"/>
    <w:rsid w:val="00A56C26"/>
    <w:rsid w:val="00A96B8C"/>
    <w:rsid w:val="00AA19FA"/>
    <w:rsid w:val="00AB748E"/>
    <w:rsid w:val="00AC5CB5"/>
    <w:rsid w:val="00AD0195"/>
    <w:rsid w:val="00B33E0F"/>
    <w:rsid w:val="00B47CF2"/>
    <w:rsid w:val="00B62A07"/>
    <w:rsid w:val="00BA1545"/>
    <w:rsid w:val="00BB01DE"/>
    <w:rsid w:val="00BD37C1"/>
    <w:rsid w:val="00BF3754"/>
    <w:rsid w:val="00C20211"/>
    <w:rsid w:val="00C24038"/>
    <w:rsid w:val="00C315D5"/>
    <w:rsid w:val="00C3453E"/>
    <w:rsid w:val="00C47D27"/>
    <w:rsid w:val="00C56865"/>
    <w:rsid w:val="00C65B02"/>
    <w:rsid w:val="00C91961"/>
    <w:rsid w:val="00C97368"/>
    <w:rsid w:val="00CA6604"/>
    <w:rsid w:val="00CF0057"/>
    <w:rsid w:val="00CF48C2"/>
    <w:rsid w:val="00CF6386"/>
    <w:rsid w:val="00D22907"/>
    <w:rsid w:val="00D35C35"/>
    <w:rsid w:val="00D53E1C"/>
    <w:rsid w:val="00D81362"/>
    <w:rsid w:val="00D94663"/>
    <w:rsid w:val="00D97FD7"/>
    <w:rsid w:val="00DB277D"/>
    <w:rsid w:val="00DB337D"/>
    <w:rsid w:val="00DF3B60"/>
    <w:rsid w:val="00E11044"/>
    <w:rsid w:val="00E11333"/>
    <w:rsid w:val="00E1719B"/>
    <w:rsid w:val="00E42B0A"/>
    <w:rsid w:val="00E46AB7"/>
    <w:rsid w:val="00E51261"/>
    <w:rsid w:val="00E71478"/>
    <w:rsid w:val="00EA3C88"/>
    <w:rsid w:val="00EF327D"/>
    <w:rsid w:val="00F00BB7"/>
    <w:rsid w:val="00F01C15"/>
    <w:rsid w:val="00F70896"/>
    <w:rsid w:val="00F72668"/>
    <w:rsid w:val="00F824FF"/>
    <w:rsid w:val="00F95C74"/>
    <w:rsid w:val="00FE3944"/>
    <w:rsid w:val="00FF56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aca18f" stroke="f">
      <v:fill color="#aca18f" opacity="13107f"/>
      <v:stroke on="f"/>
      <v:textbox style="mso-fit-shape-to-text:t" inset="8mm,6mm,8mm,6mm"/>
    </o:shapedefaults>
    <o:shapelayout v:ext="edit">
      <o:idmap v:ext="edit" data="1"/>
    </o:shapelayout>
  </w:shapeDefaults>
  <w:decimalSymbol w:val=","/>
  <w:listSeparator w:val=";"/>
  <w15:docId w15:val="{7F520832-9653-4AE5-9E58-A2668C69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Arial"/>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C3F98"/>
    <w:rPr>
      <w:sz w:val="24"/>
      <w:szCs w:val="24"/>
    </w:rPr>
  </w:style>
  <w:style w:type="paragraph" w:styleId="Naslov4">
    <w:name w:val="heading 4"/>
    <w:basedOn w:val="Navaden"/>
    <w:next w:val="Navaden"/>
    <w:link w:val="Naslov4Znak"/>
    <w:qFormat/>
    <w:rsid w:val="00F70896"/>
    <w:pPr>
      <w:keepNext/>
      <w:pBdr>
        <w:top w:val="single" w:sz="4" w:space="1" w:color="auto"/>
        <w:left w:val="single" w:sz="4" w:space="4" w:color="auto"/>
        <w:bottom w:val="single" w:sz="4" w:space="1" w:color="auto"/>
        <w:right w:val="single" w:sz="4" w:space="4" w:color="auto"/>
      </w:pBdr>
      <w:ind w:left="284" w:right="142"/>
      <w:jc w:val="center"/>
      <w:outlineLvl w:val="3"/>
    </w:pPr>
    <w:rPr>
      <w:rFonts w:ascii="Times New Roman" w:eastAsia="Times New Roman" w:hAnsi="Times New Roman"/>
      <w:b/>
      <w:bCs/>
    </w:rPr>
  </w:style>
  <w:style w:type="paragraph" w:styleId="Naslov6">
    <w:name w:val="heading 6"/>
    <w:basedOn w:val="Navaden"/>
    <w:next w:val="Navaden"/>
    <w:link w:val="Naslov6Znak"/>
    <w:qFormat/>
    <w:rsid w:val="00F70896"/>
    <w:pPr>
      <w:keepNext/>
      <w:spacing w:line="360" w:lineRule="auto"/>
      <w:ind w:left="284" w:right="141"/>
      <w:jc w:val="both"/>
      <w:outlineLvl w:val="5"/>
    </w:pPr>
    <w:rPr>
      <w:rFonts w:ascii="Times New Roman" w:eastAsia="Times New Roman" w:hAnsi="Times New Roman"/>
      <w:b/>
      <w:bCs/>
      <w:i/>
      <w:iCs/>
      <w:u w:val="single"/>
    </w:rPr>
  </w:style>
  <w:style w:type="paragraph" w:styleId="Naslov7">
    <w:name w:val="heading 7"/>
    <w:basedOn w:val="Navaden"/>
    <w:next w:val="Navaden"/>
    <w:link w:val="Naslov7Znak"/>
    <w:qFormat/>
    <w:rsid w:val="00F70896"/>
    <w:pPr>
      <w:keepNext/>
      <w:ind w:left="284" w:right="141"/>
      <w:jc w:val="both"/>
      <w:outlineLvl w:val="6"/>
    </w:pPr>
    <w:rPr>
      <w:rFonts w:ascii="Times New Roman" w:eastAsia="Times New Roman" w:hAnsi="Times New Roman"/>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E71478"/>
    <w:pPr>
      <w:tabs>
        <w:tab w:val="center" w:pos="4703"/>
        <w:tab w:val="right" w:pos="9406"/>
      </w:tabs>
    </w:pPr>
  </w:style>
  <w:style w:type="character" w:customStyle="1" w:styleId="GlavaZnak">
    <w:name w:val="Glava Znak"/>
    <w:basedOn w:val="Privzetapisavaodstavka"/>
    <w:link w:val="Glava"/>
    <w:uiPriority w:val="99"/>
    <w:rsid w:val="00E71478"/>
  </w:style>
  <w:style w:type="paragraph" w:styleId="Noga">
    <w:name w:val="footer"/>
    <w:basedOn w:val="Navaden"/>
    <w:link w:val="NogaZnak"/>
    <w:uiPriority w:val="99"/>
    <w:unhideWhenUsed/>
    <w:rsid w:val="00E71478"/>
    <w:pPr>
      <w:tabs>
        <w:tab w:val="center" w:pos="4703"/>
        <w:tab w:val="right" w:pos="9406"/>
      </w:tabs>
    </w:pPr>
  </w:style>
  <w:style w:type="character" w:customStyle="1" w:styleId="NogaZnak">
    <w:name w:val="Noga Znak"/>
    <w:basedOn w:val="Privzetapisavaodstavka"/>
    <w:link w:val="Noga"/>
    <w:uiPriority w:val="99"/>
    <w:rsid w:val="00E71478"/>
  </w:style>
  <w:style w:type="paragraph" w:customStyle="1" w:styleId="Paragraphestandard">
    <w:name w:val="[Paragraphe standard]"/>
    <w:basedOn w:val="Navaden"/>
    <w:uiPriority w:val="99"/>
    <w:rsid w:val="00E7147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esedilooblaka">
    <w:name w:val="Balloon Text"/>
    <w:basedOn w:val="Navaden"/>
    <w:link w:val="BesedilooblakaZnak"/>
    <w:uiPriority w:val="99"/>
    <w:semiHidden/>
    <w:unhideWhenUsed/>
    <w:rsid w:val="00E71478"/>
    <w:rPr>
      <w:rFonts w:ascii="Lucida Grande" w:hAnsi="Lucida Grande"/>
      <w:sz w:val="18"/>
      <w:szCs w:val="18"/>
    </w:rPr>
  </w:style>
  <w:style w:type="character" w:customStyle="1" w:styleId="BesedilooblakaZnak">
    <w:name w:val="Besedilo oblačka Znak"/>
    <w:link w:val="Besedilooblaka"/>
    <w:uiPriority w:val="99"/>
    <w:semiHidden/>
    <w:rsid w:val="00E71478"/>
    <w:rPr>
      <w:rFonts w:ascii="Lucida Grande" w:hAnsi="Lucida Grande" w:cs="Lucida Grande"/>
      <w:sz w:val="18"/>
      <w:szCs w:val="18"/>
    </w:rPr>
  </w:style>
  <w:style w:type="paragraph" w:customStyle="1" w:styleId="Grillemoyenne1-Accent21">
    <w:name w:val="Grille moyenne 1 - Accent 21"/>
    <w:basedOn w:val="Navaden"/>
    <w:uiPriority w:val="34"/>
    <w:qFormat/>
    <w:rsid w:val="00CA6604"/>
    <w:pPr>
      <w:ind w:left="720"/>
      <w:contextualSpacing/>
    </w:pPr>
  </w:style>
  <w:style w:type="character" w:customStyle="1" w:styleId="Naslov4Znak">
    <w:name w:val="Naslov 4 Znak"/>
    <w:link w:val="Naslov4"/>
    <w:rsid w:val="00F70896"/>
    <w:rPr>
      <w:rFonts w:ascii="Times New Roman" w:eastAsia="Times New Roman" w:hAnsi="Times New Roman"/>
      <w:b/>
      <w:bCs/>
      <w:sz w:val="24"/>
      <w:szCs w:val="24"/>
    </w:rPr>
  </w:style>
  <w:style w:type="character" w:customStyle="1" w:styleId="Naslov6Znak">
    <w:name w:val="Naslov 6 Znak"/>
    <w:link w:val="Naslov6"/>
    <w:rsid w:val="00F70896"/>
    <w:rPr>
      <w:rFonts w:ascii="Times New Roman" w:eastAsia="Times New Roman" w:hAnsi="Times New Roman"/>
      <w:b/>
      <w:bCs/>
      <w:i/>
      <w:iCs/>
      <w:sz w:val="24"/>
      <w:szCs w:val="24"/>
      <w:u w:val="single"/>
    </w:rPr>
  </w:style>
  <w:style w:type="character" w:customStyle="1" w:styleId="Naslov7Znak">
    <w:name w:val="Naslov 7 Znak"/>
    <w:link w:val="Naslov7"/>
    <w:rsid w:val="00F70896"/>
    <w:rPr>
      <w:rFonts w:ascii="Times New Roman" w:eastAsia="Times New Roman" w:hAnsi="Times New Roman"/>
      <w:b/>
      <w:bCs/>
      <w:i/>
      <w:iCs/>
      <w:sz w:val="24"/>
      <w:szCs w:val="24"/>
    </w:rPr>
  </w:style>
  <w:style w:type="character" w:styleId="Hiperpovezava">
    <w:name w:val="Hyperlink"/>
    <w:rsid w:val="00F70896"/>
    <w:rPr>
      <w:color w:val="0000FF"/>
      <w:u w:val="single"/>
    </w:rPr>
  </w:style>
  <w:style w:type="paragraph" w:styleId="Telobesedila-zamik2">
    <w:name w:val="Body Text Indent 2"/>
    <w:basedOn w:val="Navaden"/>
    <w:link w:val="Telobesedila-zamik2Znak"/>
    <w:rsid w:val="00F70896"/>
    <w:pPr>
      <w:ind w:left="284"/>
      <w:jc w:val="both"/>
    </w:pPr>
    <w:rPr>
      <w:rFonts w:ascii="Times New Roman" w:eastAsia="Times New Roman" w:hAnsi="Times New Roman"/>
    </w:rPr>
  </w:style>
  <w:style w:type="character" w:customStyle="1" w:styleId="Telobesedila-zamik2Znak">
    <w:name w:val="Telo besedila - zamik 2 Znak"/>
    <w:link w:val="Telobesedila-zamik2"/>
    <w:rsid w:val="00F70896"/>
    <w:rPr>
      <w:rFonts w:ascii="Times New Roman" w:eastAsia="Times New Roman" w:hAnsi="Times New Roman"/>
      <w:sz w:val="24"/>
      <w:szCs w:val="24"/>
    </w:rPr>
  </w:style>
  <w:style w:type="paragraph" w:styleId="Odstavekseznama">
    <w:name w:val="List Paragraph"/>
    <w:basedOn w:val="Navaden"/>
    <w:uiPriority w:val="34"/>
    <w:qFormat/>
    <w:rsid w:val="007D5E21"/>
    <w:pPr>
      <w:ind w:left="720"/>
      <w:contextualSpacing/>
    </w:pPr>
  </w:style>
  <w:style w:type="paragraph" w:customStyle="1" w:styleId="CarCarCharCharCar">
    <w:name w:val="Car Car Char Char Car"/>
    <w:basedOn w:val="Navaden"/>
    <w:semiHidden/>
    <w:rsid w:val="00E1719B"/>
    <w:pPr>
      <w:spacing w:after="160" w:line="240" w:lineRule="exact"/>
    </w:pPr>
    <w:rPr>
      <w:rFonts w:ascii="Times New Roman" w:eastAsia="Times New Roman" w:hAnsi="Times New Roman" w:cs="Times New Roman"/>
      <w:sz w:val="20"/>
      <w:szCs w:val="20"/>
    </w:rPr>
  </w:style>
  <w:style w:type="paragraph" w:customStyle="1" w:styleId="Default">
    <w:name w:val="Default"/>
    <w:rsid w:val="00804D17"/>
    <w:pPr>
      <w:autoSpaceDE w:val="0"/>
      <w:autoSpaceDN w:val="0"/>
      <w:adjustRightInd w:val="0"/>
    </w:pPr>
    <w:rPr>
      <w:rFonts w:ascii="Calibri" w:hAnsi="Calibri" w:cs="Calibri"/>
      <w:color w:val="000000"/>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08496">
      <w:bodyDiv w:val="1"/>
      <w:marLeft w:val="0"/>
      <w:marRight w:val="0"/>
      <w:marTop w:val="0"/>
      <w:marBottom w:val="0"/>
      <w:divBdr>
        <w:top w:val="none" w:sz="0" w:space="0" w:color="auto"/>
        <w:left w:val="none" w:sz="0" w:space="0" w:color="auto"/>
        <w:bottom w:val="none" w:sz="0" w:space="0" w:color="auto"/>
        <w:right w:val="none" w:sz="0" w:space="0" w:color="auto"/>
      </w:divBdr>
      <w:divsChild>
        <w:div w:id="911892671">
          <w:marLeft w:val="0"/>
          <w:marRight w:val="0"/>
          <w:marTop w:val="0"/>
          <w:marBottom w:val="0"/>
          <w:divBdr>
            <w:top w:val="none" w:sz="0" w:space="0" w:color="auto"/>
            <w:left w:val="none" w:sz="0" w:space="0" w:color="auto"/>
            <w:bottom w:val="none" w:sz="0" w:space="0" w:color="auto"/>
            <w:right w:val="none" w:sz="0" w:space="0" w:color="auto"/>
          </w:divBdr>
          <w:divsChild>
            <w:div w:id="629436956">
              <w:marLeft w:val="0"/>
              <w:marRight w:val="0"/>
              <w:marTop w:val="0"/>
              <w:marBottom w:val="0"/>
              <w:divBdr>
                <w:top w:val="none" w:sz="0" w:space="0" w:color="auto"/>
                <w:left w:val="single" w:sz="6" w:space="0" w:color="E5E3E3"/>
                <w:bottom w:val="none" w:sz="0" w:space="0" w:color="auto"/>
                <w:right w:val="single" w:sz="6" w:space="0" w:color="E5E3E3"/>
              </w:divBdr>
              <w:divsChild>
                <w:div w:id="885719808">
                  <w:marLeft w:val="240"/>
                  <w:marRight w:val="0"/>
                  <w:marTop w:val="0"/>
                  <w:marBottom w:val="0"/>
                  <w:divBdr>
                    <w:top w:val="none" w:sz="0" w:space="0" w:color="auto"/>
                    <w:left w:val="none" w:sz="0" w:space="0" w:color="auto"/>
                    <w:bottom w:val="none" w:sz="0" w:space="0" w:color="auto"/>
                    <w:right w:val="none" w:sz="0" w:space="0" w:color="auto"/>
                  </w:divBdr>
                  <w:divsChild>
                    <w:div w:id="149759410">
                      <w:marLeft w:val="0"/>
                      <w:marRight w:val="0"/>
                      <w:marTop w:val="0"/>
                      <w:marBottom w:val="0"/>
                      <w:divBdr>
                        <w:top w:val="none" w:sz="0" w:space="0" w:color="auto"/>
                        <w:left w:val="none" w:sz="0" w:space="0" w:color="auto"/>
                        <w:bottom w:val="none" w:sz="0" w:space="0" w:color="auto"/>
                        <w:right w:val="none" w:sz="0" w:space="0" w:color="auto"/>
                      </w:divBdr>
                      <w:divsChild>
                        <w:div w:id="7354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falti-ptu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falti-ptu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AUVAS\Desktop\CP%20COLAS%202013-taup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BEF82-0CB7-4393-9FB6-84302E37C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 COLAS 2013-taupe</Template>
  <TotalTime>68</TotalTime>
  <Pages>1</Pages>
  <Words>311</Words>
  <Characters>1776</Characters>
  <Application>Microsoft Office Word</Application>
  <DocSecurity>0</DocSecurity>
  <Lines>14</Lines>
  <Paragraphs>4</Paragraphs>
  <ScaleCrop>false</ScaleCrop>
  <HeadingPairs>
    <vt:vector size="4" baseType="variant">
      <vt:variant>
        <vt:lpstr>Naslov</vt:lpstr>
      </vt:variant>
      <vt:variant>
        <vt:i4>1</vt:i4>
      </vt:variant>
      <vt:variant>
        <vt:lpstr>Titre</vt:lpstr>
      </vt:variant>
      <vt:variant>
        <vt:i4>1</vt:i4>
      </vt:variant>
    </vt:vector>
  </HeadingPairs>
  <TitlesOfParts>
    <vt:vector size="2" baseType="lpstr">
      <vt:lpstr/>
      <vt:lpstr/>
    </vt:vector>
  </TitlesOfParts>
  <Company>Free-Lance's L'Agence</Company>
  <LinksUpToDate>false</LinksUpToDate>
  <CharactersWithSpaces>2083</CharactersWithSpaces>
  <SharedDoc>false</SharedDoc>
  <HLinks>
    <vt:vector size="18" baseType="variant">
      <vt:variant>
        <vt:i4>5832735</vt:i4>
      </vt:variant>
      <vt:variant>
        <vt:i4>9</vt:i4>
      </vt:variant>
      <vt:variant>
        <vt:i4>0</vt:i4>
      </vt:variant>
      <vt:variant>
        <vt:i4>5</vt:i4>
      </vt:variant>
      <vt:variant>
        <vt:lpwstr>http://www.colas.com/</vt:lpwstr>
      </vt:variant>
      <vt:variant>
        <vt:lpwstr/>
      </vt:variant>
      <vt:variant>
        <vt:i4>5832735</vt:i4>
      </vt:variant>
      <vt:variant>
        <vt:i4>6</vt:i4>
      </vt:variant>
      <vt:variant>
        <vt:i4>0</vt:i4>
      </vt:variant>
      <vt:variant>
        <vt:i4>5</vt:i4>
      </vt:variant>
      <vt:variant>
        <vt:lpwstr>http://www.colas.com/</vt:lpwstr>
      </vt:variant>
      <vt:variant>
        <vt:lpwstr/>
      </vt:variant>
      <vt:variant>
        <vt:i4>5832735</vt:i4>
      </vt:variant>
      <vt:variant>
        <vt:i4>0</vt:i4>
      </vt:variant>
      <vt:variant>
        <vt:i4>0</vt:i4>
      </vt:variant>
      <vt:variant>
        <vt:i4>5</vt:i4>
      </vt:variant>
      <vt:variant>
        <vt:lpwstr>http://www.colas.com/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BEAUVAIS, Stéphanie (SIEGE)</dc:creator>
  <cp:lastModifiedBy>ŽINKO, David (ZNIDA)</cp:lastModifiedBy>
  <cp:revision>5</cp:revision>
  <cp:lastPrinted>2013-05-23T15:09:00Z</cp:lastPrinted>
  <dcterms:created xsi:type="dcterms:W3CDTF">2016-06-20T18:52:00Z</dcterms:created>
  <dcterms:modified xsi:type="dcterms:W3CDTF">2016-06-20T20:00:00Z</dcterms:modified>
</cp:coreProperties>
</file>